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D909" w14:textId="2313502E" w:rsidR="00F309B1" w:rsidRDefault="00F309B1" w:rsidP="00F309B1">
      <w:pPr>
        <w:rPr>
          <w:rFonts w:ascii="Garamond" w:hAnsi="Garamond"/>
          <w:b/>
          <w:bCs/>
          <w:sz w:val="28"/>
          <w:szCs w:val="28"/>
          <w:lang w:val="fr-CA" w:eastAsia="en-US"/>
        </w:rPr>
      </w:pPr>
      <w:r>
        <w:rPr>
          <w:rFonts w:ascii="Garamond" w:hAnsi="Garamond"/>
          <w:b/>
          <w:bCs/>
          <w:sz w:val="28"/>
          <w:szCs w:val="28"/>
        </w:rPr>
        <w:t>ITEM 5 DE L’ORDRE DU JOUR</w:t>
      </w:r>
    </w:p>
    <w:p w14:paraId="106DEEF7" w14:textId="77777777" w:rsidR="00F309B1" w:rsidRDefault="00F309B1" w:rsidP="00F309B1">
      <w:pPr>
        <w:rPr>
          <w:rFonts w:ascii="Arial" w:hAnsi="Arial" w:cs="Arial"/>
          <w:b/>
          <w:color w:val="538135" w:themeColor="accent6" w:themeShade="BF"/>
        </w:rPr>
      </w:pPr>
    </w:p>
    <w:p w14:paraId="6520A1BE" w14:textId="165D32AE" w:rsidR="00AD0219" w:rsidRPr="00E67AD3" w:rsidRDefault="00AD0219" w:rsidP="00AD0219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E67AD3">
        <w:rPr>
          <w:rFonts w:ascii="Arial" w:hAnsi="Arial" w:cs="Arial"/>
          <w:b/>
          <w:color w:val="538135" w:themeColor="accent6" w:themeShade="BF"/>
        </w:rPr>
        <w:t>SOCIÉTÉ DU PATRIMOINE DE SAINTE-BRIGIDE</w:t>
      </w:r>
    </w:p>
    <w:p w14:paraId="2FE9F3C1" w14:textId="58D7E446" w:rsidR="00AD0219" w:rsidRPr="00E67AD3" w:rsidRDefault="00AD0219" w:rsidP="00AD0219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E67AD3">
        <w:rPr>
          <w:rFonts w:ascii="Arial" w:hAnsi="Arial" w:cs="Arial"/>
          <w:b/>
          <w:color w:val="538135" w:themeColor="accent6" w:themeShade="BF"/>
        </w:rPr>
        <w:t>ASSEMBLÉE GÉNÉRALE ANNUELLE 201</w:t>
      </w:r>
      <w:r w:rsidR="002542B4" w:rsidRPr="00E67AD3">
        <w:rPr>
          <w:rFonts w:ascii="Arial" w:hAnsi="Arial" w:cs="Arial"/>
          <w:b/>
          <w:color w:val="538135" w:themeColor="accent6" w:themeShade="BF"/>
        </w:rPr>
        <w:t>9</w:t>
      </w:r>
    </w:p>
    <w:p w14:paraId="3D390503" w14:textId="77777777" w:rsidR="00AD0219" w:rsidRPr="00E67AD3" w:rsidRDefault="00AD0219" w:rsidP="00AD0219">
      <w:pPr>
        <w:jc w:val="center"/>
        <w:rPr>
          <w:rFonts w:ascii="Arial" w:hAnsi="Arial" w:cs="Arial"/>
          <w:b/>
          <w:color w:val="538135" w:themeColor="accent6" w:themeShade="BF"/>
        </w:rPr>
      </w:pPr>
    </w:p>
    <w:p w14:paraId="4B14040B" w14:textId="32185BBE" w:rsidR="00AD0219" w:rsidRPr="00E67AD3" w:rsidRDefault="00AD0219" w:rsidP="00370CDA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538135" w:themeColor="accent6" w:themeShade="BF"/>
        </w:rPr>
      </w:pPr>
      <w:r w:rsidRPr="00E67AD3">
        <w:rPr>
          <w:rFonts w:ascii="Arial" w:hAnsi="Arial" w:cs="Arial"/>
          <w:b/>
          <w:color w:val="538135" w:themeColor="accent6" w:themeShade="BF"/>
        </w:rPr>
        <w:t>RAPPORT DES ACTIVITÉS 20</w:t>
      </w:r>
      <w:r w:rsidR="002F7C47" w:rsidRPr="00E67AD3">
        <w:rPr>
          <w:rFonts w:ascii="Arial" w:hAnsi="Arial" w:cs="Arial"/>
          <w:b/>
          <w:color w:val="538135" w:themeColor="accent6" w:themeShade="BF"/>
        </w:rPr>
        <w:t>20</w:t>
      </w:r>
    </w:p>
    <w:p w14:paraId="68483456" w14:textId="77777777" w:rsidR="00A406F7" w:rsidRPr="00E67AD3" w:rsidRDefault="00A406F7" w:rsidP="00370CDA">
      <w:pPr>
        <w:jc w:val="center"/>
        <w:rPr>
          <w:rFonts w:ascii="Arial" w:hAnsi="Arial" w:cs="Arial"/>
          <w:b/>
        </w:rPr>
      </w:pPr>
    </w:p>
    <w:p w14:paraId="17F09203" w14:textId="77777777" w:rsidR="00A037A2" w:rsidRPr="008954DC" w:rsidRDefault="00A037A2" w:rsidP="00AD0219">
      <w:pPr>
        <w:ind w:left="180"/>
        <w:jc w:val="both"/>
        <w:rPr>
          <w:rFonts w:ascii="Arial" w:hAnsi="Arial" w:cs="Arial"/>
          <w:b/>
        </w:rPr>
      </w:pPr>
    </w:p>
    <w:p w14:paraId="618D4A6C" w14:textId="7C8E5F83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SUITE À SON ASSEMBLÉE GÉNÉRALE </w:t>
      </w:r>
      <w:r w:rsidR="00A61CA7" w:rsidRPr="008954DC">
        <w:rPr>
          <w:rFonts w:ascii="Arial" w:hAnsi="Arial" w:cs="Arial"/>
          <w:b/>
        </w:rPr>
        <w:t xml:space="preserve">ANNUELLE </w:t>
      </w:r>
      <w:r w:rsidRPr="008954DC">
        <w:rPr>
          <w:rFonts w:ascii="Arial" w:hAnsi="Arial" w:cs="Arial"/>
          <w:b/>
        </w:rPr>
        <w:t xml:space="preserve">DE 2019, LE CONSEIL </w:t>
      </w:r>
      <w:r w:rsidR="00A61CA7" w:rsidRPr="008954DC">
        <w:rPr>
          <w:rFonts w:ascii="Arial" w:hAnsi="Arial" w:cs="Arial"/>
          <w:b/>
        </w:rPr>
        <w:t>D’</w:t>
      </w:r>
      <w:r w:rsidRPr="008954DC">
        <w:rPr>
          <w:rFonts w:ascii="Arial" w:hAnsi="Arial" w:cs="Arial"/>
          <w:b/>
        </w:rPr>
        <w:t>ADMINISTRATI</w:t>
      </w:r>
      <w:r w:rsidR="00A61CA7" w:rsidRPr="008954DC">
        <w:rPr>
          <w:rFonts w:ascii="Arial" w:hAnsi="Arial" w:cs="Arial"/>
          <w:b/>
        </w:rPr>
        <w:t>ON</w:t>
      </w:r>
      <w:r w:rsidRPr="008954DC">
        <w:rPr>
          <w:rFonts w:ascii="Arial" w:hAnsi="Arial" w:cs="Arial"/>
          <w:b/>
        </w:rPr>
        <w:t xml:space="preserve"> EST COMPOSÉ DES MEMBRES SUIVANTS :</w:t>
      </w:r>
    </w:p>
    <w:p w14:paraId="4F07F9EB" w14:textId="585BD26E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 </w:t>
      </w:r>
    </w:p>
    <w:p w14:paraId="48D17875" w14:textId="7CB1B2C3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MARC DROUIN, président</w:t>
      </w:r>
    </w:p>
    <w:p w14:paraId="4823DD1F" w14:textId="6E5D22D5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CLAUDE NEVEU, président adjoint</w:t>
      </w:r>
    </w:p>
    <w:p w14:paraId="060E3D45" w14:textId="74D5C51D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FRANCINE LUSIGNAN, secrétaire</w:t>
      </w:r>
    </w:p>
    <w:p w14:paraId="47F7F042" w14:textId="20B3F3FF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VICTOR BONVOULOIR, directeur</w:t>
      </w:r>
    </w:p>
    <w:p w14:paraId="32A42F64" w14:textId="40D1401B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JACQUELINE FORTIN-RAINVILLE, directrice</w:t>
      </w:r>
    </w:p>
    <w:p w14:paraId="369531B6" w14:textId="37268940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YVES BOULAIS, directeur,</w:t>
      </w:r>
    </w:p>
    <w:p w14:paraId="60C730AE" w14:textId="29B86215" w:rsidR="002F7C47" w:rsidRPr="008954DC" w:rsidRDefault="002F7C47" w:rsidP="00AD0219">
      <w:pPr>
        <w:ind w:left="180"/>
        <w:jc w:val="both"/>
        <w:rPr>
          <w:rFonts w:ascii="Arial" w:hAnsi="Arial" w:cs="Arial"/>
          <w:b/>
        </w:rPr>
      </w:pPr>
    </w:p>
    <w:p w14:paraId="2197876A" w14:textId="4ED17BB9" w:rsidR="002F7C47" w:rsidRPr="008954DC" w:rsidRDefault="00BD3830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LUC DAIGNEAULT, </w:t>
      </w:r>
      <w:r w:rsidR="00201B08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LU CONSEILLER MUNICIPAL D</w:t>
      </w:r>
      <w:r w:rsidR="00201B08">
        <w:rPr>
          <w:rFonts w:ascii="Arial" w:hAnsi="Arial" w:cs="Arial"/>
          <w:b/>
        </w:rPr>
        <w:t>ÉMISSIONNE,</w:t>
      </w:r>
      <w:r w:rsidRPr="008954DC">
        <w:rPr>
          <w:rFonts w:ascii="Arial" w:hAnsi="Arial" w:cs="Arial"/>
          <w:b/>
        </w:rPr>
        <w:t xml:space="preserve"> MAIS CONTINUE D’</w:t>
      </w:r>
      <w:r w:rsidR="00201B08">
        <w:rPr>
          <w:rFonts w:ascii="Arial" w:hAnsi="Arial" w:cs="Arial"/>
          <w:b/>
        </w:rPr>
        <w:t>Ê</w:t>
      </w:r>
      <w:r w:rsidRPr="008954DC">
        <w:rPr>
          <w:rFonts w:ascii="Arial" w:hAnsi="Arial" w:cs="Arial"/>
          <w:b/>
        </w:rPr>
        <w:t>TRE TR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SORIER.</w:t>
      </w:r>
    </w:p>
    <w:p w14:paraId="01AE34B4" w14:textId="13289F8E" w:rsidR="00460C8D" w:rsidRPr="008954DC" w:rsidRDefault="00460C8D" w:rsidP="00AD0219">
      <w:pPr>
        <w:ind w:left="180"/>
        <w:jc w:val="both"/>
        <w:rPr>
          <w:rFonts w:ascii="Arial" w:hAnsi="Arial" w:cs="Arial"/>
          <w:b/>
        </w:rPr>
      </w:pPr>
    </w:p>
    <w:p w14:paraId="187DCCFA" w14:textId="5CE16F65" w:rsidR="00460C8D" w:rsidRPr="008954DC" w:rsidRDefault="00BD3830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LOUIS MARCOTTE EST COOPT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 COMME MEMBRE DU CA ET ASSUME LA CHARGE DE TR</w:t>
      </w:r>
      <w:r w:rsidR="00201B08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SORIER.</w:t>
      </w:r>
    </w:p>
    <w:p w14:paraId="2534C0B2" w14:textId="77777777" w:rsidR="00460C8D" w:rsidRPr="008954DC" w:rsidRDefault="00460C8D" w:rsidP="00AD0219">
      <w:pPr>
        <w:ind w:left="180"/>
        <w:jc w:val="both"/>
        <w:rPr>
          <w:rFonts w:ascii="Arial" w:hAnsi="Arial" w:cs="Arial"/>
          <w:b/>
        </w:rPr>
      </w:pPr>
    </w:p>
    <w:p w14:paraId="23BF2C97" w14:textId="7FB926E4" w:rsidR="0044046C" w:rsidRPr="008954DC" w:rsidRDefault="00BD3830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LE CONSEIL D’ADMINISTRATION DE LA SOCI</w:t>
      </w:r>
      <w:r w:rsidR="00201B08">
        <w:rPr>
          <w:rFonts w:ascii="Arial" w:hAnsi="Arial" w:cs="Arial"/>
          <w:b/>
        </w:rPr>
        <w:t>ÉTÉ</w:t>
      </w:r>
      <w:r w:rsidRPr="008954DC">
        <w:rPr>
          <w:rFonts w:ascii="Arial" w:hAnsi="Arial" w:cs="Arial"/>
          <w:b/>
        </w:rPr>
        <w:t xml:space="preserve"> A TENU DIX R</w:t>
      </w:r>
      <w:r w:rsidR="00201B08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UNIONS ORDINAIRES ET L’ASSEMBL</w:t>
      </w:r>
      <w:r w:rsidR="00201B08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E G</w:t>
      </w:r>
      <w:r w:rsidR="00201B08">
        <w:rPr>
          <w:rFonts w:ascii="Arial" w:hAnsi="Arial" w:cs="Arial"/>
          <w:b/>
        </w:rPr>
        <w:t>ÉNÉ</w:t>
      </w:r>
      <w:r w:rsidRPr="008954DC">
        <w:rPr>
          <w:rFonts w:ascii="Arial" w:hAnsi="Arial" w:cs="Arial"/>
          <w:b/>
        </w:rPr>
        <w:t xml:space="preserve">RALE ANNUELLE. </w:t>
      </w:r>
    </w:p>
    <w:p w14:paraId="6A4EDF3A" w14:textId="77777777" w:rsidR="00602F27" w:rsidRPr="008954DC" w:rsidRDefault="00602F27" w:rsidP="00AD0219">
      <w:pPr>
        <w:ind w:left="180"/>
        <w:jc w:val="both"/>
        <w:rPr>
          <w:rFonts w:ascii="Arial" w:hAnsi="Arial" w:cs="Arial"/>
          <w:b/>
        </w:rPr>
      </w:pPr>
    </w:p>
    <w:p w14:paraId="59EBE6DF" w14:textId="4D459F46" w:rsidR="00AD0219" w:rsidRPr="008954DC" w:rsidRDefault="00BD3830" w:rsidP="00AD0219">
      <w:pPr>
        <w:ind w:left="1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C’EST LORS DE </w:t>
      </w:r>
      <w:r w:rsidR="00602F27" w:rsidRPr="008954DC">
        <w:rPr>
          <w:rFonts w:ascii="Arial" w:hAnsi="Arial" w:cs="Arial"/>
          <w:b/>
        </w:rPr>
        <w:t>C</w:t>
      </w:r>
      <w:r w:rsidRPr="008954DC">
        <w:rPr>
          <w:rFonts w:ascii="Arial" w:hAnsi="Arial" w:cs="Arial"/>
          <w:b/>
        </w:rPr>
        <w:t>ES R</w:t>
      </w:r>
      <w:r w:rsidR="00201B08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UNIONS </w:t>
      </w:r>
      <w:r w:rsidR="00602F27" w:rsidRPr="008954DC">
        <w:rPr>
          <w:rFonts w:ascii="Arial" w:hAnsi="Arial" w:cs="Arial"/>
          <w:b/>
        </w:rPr>
        <w:t>ORDINAIRES</w:t>
      </w:r>
      <w:r w:rsidRPr="008954DC">
        <w:rPr>
          <w:rFonts w:ascii="Arial" w:hAnsi="Arial" w:cs="Arial"/>
          <w:b/>
        </w:rPr>
        <w:t xml:space="preserve"> QUE SONT PRISES LES D</w:t>
      </w:r>
      <w:r w:rsidR="00201B08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CISIONS CONCERNANT L’ADMINISTRATION FINANCI</w:t>
      </w:r>
      <w:r w:rsidR="00602F27" w:rsidRPr="008954DC">
        <w:rPr>
          <w:rFonts w:ascii="Arial" w:hAnsi="Arial" w:cs="Arial"/>
          <w:b/>
        </w:rPr>
        <w:t>È</w:t>
      </w:r>
      <w:r w:rsidRPr="008954DC">
        <w:rPr>
          <w:rFonts w:ascii="Arial" w:hAnsi="Arial" w:cs="Arial"/>
          <w:b/>
        </w:rPr>
        <w:t>RE ET LA PLANIFICATION DES ACTIVIT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S. </w:t>
      </w:r>
    </w:p>
    <w:p w14:paraId="75BF3292" w14:textId="77777777" w:rsidR="00602F27" w:rsidRPr="008954DC" w:rsidRDefault="00602F27" w:rsidP="00AD0219">
      <w:pPr>
        <w:ind w:left="180"/>
        <w:jc w:val="both"/>
        <w:rPr>
          <w:rFonts w:ascii="Arial" w:hAnsi="Arial" w:cs="Arial"/>
          <w:b/>
        </w:rPr>
      </w:pPr>
    </w:p>
    <w:p w14:paraId="573B9891" w14:textId="732E7521" w:rsidR="009D39CA" w:rsidRPr="008954DC" w:rsidRDefault="00602F27" w:rsidP="00AD0219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LE CONSEIL</w:t>
      </w:r>
      <w:r w:rsidR="00BD3830" w:rsidRPr="008954DC">
        <w:rPr>
          <w:rFonts w:ascii="Arial" w:hAnsi="Arial" w:cs="Arial"/>
          <w:b/>
        </w:rPr>
        <w:t xml:space="preserve"> A SOUMIS AU CONSEIL MUNICIPAL UN MÉMOIRE DEMANDANT UNE RECONNAISSANCE DE SON ŒUVRE, UNE AIDE SUR LE PLAN DE LA GESTION FINANCI</w:t>
      </w:r>
      <w:r w:rsidRPr="008954DC">
        <w:rPr>
          <w:rFonts w:ascii="Arial" w:hAnsi="Arial" w:cs="Arial"/>
          <w:b/>
        </w:rPr>
        <w:t>È</w:t>
      </w:r>
      <w:r w:rsidR="00BD3830" w:rsidRPr="008954DC">
        <w:rPr>
          <w:rFonts w:ascii="Arial" w:hAnsi="Arial" w:cs="Arial"/>
          <w:b/>
        </w:rPr>
        <w:t>RE ET DU SECR</w:t>
      </w:r>
      <w:r w:rsidRPr="008954DC">
        <w:rPr>
          <w:rFonts w:ascii="Arial" w:hAnsi="Arial" w:cs="Arial"/>
          <w:b/>
        </w:rPr>
        <w:t>É</w:t>
      </w:r>
      <w:r w:rsidR="00BD3830" w:rsidRPr="008954DC">
        <w:rPr>
          <w:rFonts w:ascii="Arial" w:hAnsi="Arial" w:cs="Arial"/>
          <w:b/>
        </w:rPr>
        <w:t xml:space="preserve">TARIAT. </w:t>
      </w:r>
      <w:r w:rsidRPr="008954DC">
        <w:rPr>
          <w:rFonts w:ascii="Arial" w:hAnsi="Arial" w:cs="Arial"/>
          <w:b/>
        </w:rPr>
        <w:t xml:space="preserve">LE </w:t>
      </w:r>
      <w:r w:rsidR="00BD3830" w:rsidRPr="008954DC">
        <w:rPr>
          <w:rFonts w:ascii="Arial" w:hAnsi="Arial" w:cs="Arial"/>
          <w:b/>
        </w:rPr>
        <w:t>TOUT S’INSCRIT DANS LE CADRE DE LA LOI SUR LE PATRIMOINE CULTUREL</w:t>
      </w:r>
      <w:r w:rsidRPr="008954DC">
        <w:rPr>
          <w:rFonts w:ascii="Arial" w:hAnsi="Arial" w:cs="Arial"/>
          <w:b/>
        </w:rPr>
        <w:t xml:space="preserve"> LOCAL</w:t>
      </w:r>
      <w:r w:rsidR="00BD3830" w:rsidRPr="008954DC">
        <w:rPr>
          <w:rFonts w:ascii="Arial" w:hAnsi="Arial" w:cs="Arial"/>
          <w:b/>
        </w:rPr>
        <w:t xml:space="preserve">. LE CONSEIL </w:t>
      </w:r>
      <w:r w:rsidRPr="008954DC">
        <w:rPr>
          <w:rFonts w:ascii="Arial" w:hAnsi="Arial" w:cs="Arial"/>
          <w:b/>
        </w:rPr>
        <w:t>MUNICIPAL</w:t>
      </w:r>
      <w:r w:rsidR="00201B08">
        <w:rPr>
          <w:rFonts w:ascii="Arial" w:hAnsi="Arial" w:cs="Arial"/>
          <w:b/>
        </w:rPr>
        <w:t xml:space="preserve"> S</w:t>
      </w:r>
      <w:r w:rsidR="00BD3830" w:rsidRPr="008954DC">
        <w:rPr>
          <w:rFonts w:ascii="Arial" w:hAnsi="Arial" w:cs="Arial"/>
          <w:b/>
        </w:rPr>
        <w:t>’EST MONTR</w:t>
      </w:r>
      <w:r w:rsidRPr="008954DC">
        <w:rPr>
          <w:rFonts w:ascii="Arial" w:hAnsi="Arial" w:cs="Arial"/>
          <w:b/>
        </w:rPr>
        <w:t>É</w:t>
      </w:r>
      <w:r w:rsidR="00BD3830" w:rsidRPr="008954DC">
        <w:rPr>
          <w:rFonts w:ascii="Arial" w:hAnsi="Arial" w:cs="Arial"/>
          <w:b/>
        </w:rPr>
        <w:t xml:space="preserve"> OUVERT AUX DEMANDES DE LA </w:t>
      </w:r>
      <w:r w:rsidR="00201B08">
        <w:rPr>
          <w:rFonts w:ascii="Arial" w:hAnsi="Arial" w:cs="Arial"/>
          <w:b/>
        </w:rPr>
        <w:t>SOCIÉTÉ</w:t>
      </w:r>
      <w:r w:rsidR="00BD3830" w:rsidRPr="008954DC">
        <w:rPr>
          <w:rFonts w:ascii="Arial" w:hAnsi="Arial" w:cs="Arial"/>
          <w:b/>
        </w:rPr>
        <w:t>.</w:t>
      </w:r>
    </w:p>
    <w:p w14:paraId="17A9C12E" w14:textId="6664B197" w:rsidR="00D22D5A" w:rsidRPr="008954DC" w:rsidRDefault="00D22D5A" w:rsidP="00AD0219">
      <w:pPr>
        <w:jc w:val="both"/>
        <w:rPr>
          <w:rFonts w:ascii="Arial" w:hAnsi="Arial" w:cs="Arial"/>
          <w:b/>
        </w:rPr>
      </w:pPr>
    </w:p>
    <w:p w14:paraId="38306ED0" w14:textId="2EC8D975" w:rsidR="00AD0219" w:rsidRPr="008954DC" w:rsidRDefault="00BD3830" w:rsidP="00AD0219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VOICI LES PRINCIPALES ACTIVIT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S ET R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ALISATIONS DE LA SOCI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T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 AU COURS DE L’ANN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E 2019. </w:t>
      </w:r>
    </w:p>
    <w:p w14:paraId="1CC305D8" w14:textId="77777777" w:rsidR="00460C8D" w:rsidRPr="008954DC" w:rsidRDefault="00460C8D" w:rsidP="00AD0219">
      <w:pPr>
        <w:jc w:val="both"/>
        <w:rPr>
          <w:rFonts w:ascii="Arial" w:hAnsi="Arial" w:cs="Arial"/>
          <w:b/>
        </w:rPr>
      </w:pPr>
    </w:p>
    <w:p w14:paraId="741FEF92" w14:textId="77777777" w:rsidR="00AD0219" w:rsidRPr="008954DC" w:rsidRDefault="00AD0219" w:rsidP="00AD0219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 PUBLICATIONS</w:t>
      </w:r>
    </w:p>
    <w:p w14:paraId="5C6C763C" w14:textId="77777777" w:rsidR="00027115" w:rsidRPr="008954DC" w:rsidRDefault="00027115" w:rsidP="00027115">
      <w:pPr>
        <w:pStyle w:val="Paragraphedeliste"/>
        <w:suppressAutoHyphens w:val="0"/>
        <w:jc w:val="both"/>
        <w:rPr>
          <w:rFonts w:ascii="Arial" w:hAnsi="Arial" w:cs="Arial"/>
          <w:b/>
        </w:rPr>
      </w:pPr>
    </w:p>
    <w:p w14:paraId="0836A350" w14:textId="2BA2FC51" w:rsidR="00AD0219" w:rsidRPr="008954DC" w:rsidRDefault="00BD3830" w:rsidP="000D25B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DOUZE NUM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ROS DES MINUTES DU PATRIMOINE DANS </w:t>
      </w:r>
      <w:r w:rsidRPr="008954DC">
        <w:rPr>
          <w:rFonts w:ascii="Arial" w:hAnsi="Arial" w:cs="Arial"/>
          <w:b/>
          <w:i/>
        </w:rPr>
        <w:t>LA FL</w:t>
      </w:r>
      <w:r w:rsidR="00922E57">
        <w:rPr>
          <w:rFonts w:ascii="Arial" w:hAnsi="Arial" w:cs="Arial"/>
          <w:b/>
          <w:i/>
        </w:rPr>
        <w:t>Û</w:t>
      </w:r>
      <w:r w:rsidRPr="008954DC">
        <w:rPr>
          <w:rFonts w:ascii="Arial" w:hAnsi="Arial" w:cs="Arial"/>
          <w:b/>
          <w:i/>
        </w:rPr>
        <w:t>TE</w:t>
      </w:r>
      <w:r w:rsidRPr="008954DC">
        <w:rPr>
          <w:rFonts w:ascii="Arial" w:hAnsi="Arial" w:cs="Arial"/>
          <w:b/>
        </w:rPr>
        <w:t xml:space="preserve"> AVEC PUBLICATION DANS LE SITE DE LA SOCI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T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 ET DANS FACEBOOK.  </w:t>
      </w:r>
    </w:p>
    <w:p w14:paraId="1D53CF90" w14:textId="15492EBB" w:rsidR="00A406F7" w:rsidRPr="008954DC" w:rsidRDefault="00A406F7" w:rsidP="00912250">
      <w:pPr>
        <w:ind w:left="1080"/>
        <w:jc w:val="both"/>
        <w:rPr>
          <w:rFonts w:ascii="Arial" w:hAnsi="Arial" w:cs="Arial"/>
          <w:b/>
        </w:rPr>
      </w:pPr>
    </w:p>
    <w:p w14:paraId="234EABC9" w14:textId="176A5512" w:rsidR="00912250" w:rsidRPr="008954DC" w:rsidRDefault="00BD3830" w:rsidP="00912250">
      <w:pPr>
        <w:ind w:left="10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lastRenderedPageBreak/>
        <w:t>PRODUCTION D’UN CALENDRIER SUR LE PATRIMOINE DES BÂTIS PUBLICS, PHOTOS DE MARC DROUIN.</w:t>
      </w:r>
    </w:p>
    <w:p w14:paraId="36E22A6A" w14:textId="77777777" w:rsidR="00460C8D" w:rsidRPr="008954DC" w:rsidRDefault="00460C8D" w:rsidP="00912250">
      <w:pPr>
        <w:ind w:left="1080"/>
        <w:jc w:val="both"/>
        <w:rPr>
          <w:rFonts w:ascii="Arial" w:hAnsi="Arial" w:cs="Arial"/>
          <w:b/>
        </w:rPr>
      </w:pPr>
    </w:p>
    <w:p w14:paraId="4CDAD0B3" w14:textId="5A2C1E76" w:rsidR="00ED75BF" w:rsidRPr="008954DC" w:rsidRDefault="00BD3830" w:rsidP="00912250">
      <w:pPr>
        <w:ind w:left="10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FINALISATION DU VOLUME S</w:t>
      </w:r>
      <w:r w:rsidR="00922E57">
        <w:rPr>
          <w:rFonts w:ascii="Arial" w:hAnsi="Arial" w:cs="Arial"/>
          <w:b/>
        </w:rPr>
        <w:t>AINT</w:t>
      </w:r>
      <w:r w:rsidRPr="008954DC">
        <w:rPr>
          <w:rFonts w:ascii="Arial" w:hAnsi="Arial" w:cs="Arial"/>
          <w:b/>
        </w:rPr>
        <w:t xml:space="preserve">E-BRIGIDE D’HIER </w:t>
      </w:r>
      <w:r w:rsidR="00602F27" w:rsidRPr="008954DC">
        <w:rPr>
          <w:rFonts w:ascii="Arial" w:hAnsi="Arial" w:cs="Arial"/>
          <w:b/>
        </w:rPr>
        <w:t>À</w:t>
      </w:r>
      <w:r w:rsidRPr="008954DC">
        <w:rPr>
          <w:rFonts w:ascii="Arial" w:hAnsi="Arial" w:cs="Arial"/>
          <w:b/>
        </w:rPr>
        <w:t xml:space="preserve"> AUJOURD’HUI, DE LUC LEWIS</w:t>
      </w:r>
      <w:r w:rsidR="00602F27" w:rsidRPr="008954DC">
        <w:rPr>
          <w:rFonts w:ascii="Arial" w:hAnsi="Arial" w:cs="Arial"/>
          <w:b/>
        </w:rPr>
        <w:t>,</w:t>
      </w:r>
      <w:r w:rsidRPr="008954DC">
        <w:rPr>
          <w:rFonts w:ascii="Arial" w:hAnsi="Arial" w:cs="Arial"/>
          <w:b/>
        </w:rPr>
        <w:t xml:space="preserve"> </w:t>
      </w:r>
      <w:r w:rsidR="00922E57">
        <w:rPr>
          <w:rFonts w:ascii="Arial" w:hAnsi="Arial" w:cs="Arial"/>
          <w:b/>
        </w:rPr>
        <w:t>DONT LE</w:t>
      </w:r>
      <w:r w:rsidRPr="008954DC">
        <w:rPr>
          <w:rFonts w:ascii="Arial" w:hAnsi="Arial" w:cs="Arial"/>
          <w:b/>
        </w:rPr>
        <w:t xml:space="preserve"> LANCEMENT </w:t>
      </w:r>
      <w:r w:rsidR="00922E57">
        <w:rPr>
          <w:rFonts w:ascii="Arial" w:hAnsi="Arial" w:cs="Arial"/>
          <w:b/>
        </w:rPr>
        <w:t>EST PRÉVU</w:t>
      </w:r>
      <w:r w:rsidRPr="008954DC">
        <w:rPr>
          <w:rFonts w:ascii="Arial" w:hAnsi="Arial" w:cs="Arial"/>
          <w:b/>
        </w:rPr>
        <w:t xml:space="preserve"> </w:t>
      </w:r>
      <w:proofErr w:type="gramStart"/>
      <w:r w:rsidR="00922E57">
        <w:rPr>
          <w:rFonts w:ascii="Arial" w:hAnsi="Arial" w:cs="Arial"/>
          <w:b/>
        </w:rPr>
        <w:t xml:space="preserve">À </w:t>
      </w:r>
      <w:r w:rsidR="00C770D5">
        <w:rPr>
          <w:rFonts w:ascii="Arial" w:hAnsi="Arial" w:cs="Arial"/>
          <w:b/>
        </w:rPr>
        <w:t xml:space="preserve"> </w:t>
      </w:r>
      <w:r w:rsidRPr="008954DC">
        <w:rPr>
          <w:rFonts w:ascii="Arial" w:hAnsi="Arial" w:cs="Arial"/>
          <w:b/>
        </w:rPr>
        <w:t>CETTE</w:t>
      </w:r>
      <w:proofErr w:type="gramEnd"/>
      <w:r w:rsidRPr="008954DC">
        <w:rPr>
          <w:rFonts w:ascii="Arial" w:hAnsi="Arial" w:cs="Arial"/>
          <w:b/>
        </w:rPr>
        <w:t xml:space="preserve"> ASSEMBL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E G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N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RALE ANNUELLE</w:t>
      </w:r>
      <w:r w:rsidR="00ED75BF" w:rsidRPr="008954DC">
        <w:rPr>
          <w:rFonts w:ascii="Arial" w:hAnsi="Arial" w:cs="Arial"/>
          <w:b/>
        </w:rPr>
        <w:t>.</w:t>
      </w:r>
      <w:r w:rsidR="00686BEC" w:rsidRPr="008954DC">
        <w:rPr>
          <w:rFonts w:ascii="Arial" w:hAnsi="Arial" w:cs="Arial"/>
          <w:b/>
        </w:rPr>
        <w:t xml:space="preserve"> </w:t>
      </w:r>
    </w:p>
    <w:p w14:paraId="712D2DB4" w14:textId="77777777" w:rsidR="00056B2E" w:rsidRPr="008954DC" w:rsidRDefault="00056B2E">
      <w:pPr>
        <w:suppressAutoHyphens w:val="0"/>
        <w:spacing w:after="160" w:line="259" w:lineRule="auto"/>
        <w:rPr>
          <w:rFonts w:ascii="Arial" w:hAnsi="Arial" w:cs="Arial"/>
          <w:b/>
        </w:rPr>
      </w:pPr>
    </w:p>
    <w:p w14:paraId="01D82A44" w14:textId="09A18EBE" w:rsidR="00830297" w:rsidRPr="008954DC" w:rsidRDefault="00830297" w:rsidP="00AD0219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VENTES DE PRODUITS </w:t>
      </w:r>
    </w:p>
    <w:p w14:paraId="62724FC7" w14:textId="77777777" w:rsidR="00027115" w:rsidRPr="008954DC" w:rsidRDefault="00027115" w:rsidP="00027115">
      <w:pPr>
        <w:pStyle w:val="Paragraphedeliste"/>
        <w:suppressAutoHyphens w:val="0"/>
        <w:jc w:val="both"/>
        <w:rPr>
          <w:rFonts w:ascii="Arial" w:hAnsi="Arial" w:cs="Arial"/>
          <w:b/>
        </w:rPr>
      </w:pPr>
    </w:p>
    <w:p w14:paraId="26962A98" w14:textId="05650EA2" w:rsidR="001F6D7A" w:rsidRPr="008954DC" w:rsidRDefault="00602F27" w:rsidP="001F6D7A">
      <w:pPr>
        <w:pStyle w:val="Paragraphedeliste"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LA</w:t>
      </w:r>
      <w:r w:rsidR="00BD3830" w:rsidRPr="008954DC">
        <w:rPr>
          <w:rFonts w:ascii="Arial" w:hAnsi="Arial" w:cs="Arial"/>
          <w:b/>
        </w:rPr>
        <w:t xml:space="preserve"> TENUE D</w:t>
      </w:r>
      <w:r w:rsidRPr="008954DC">
        <w:rPr>
          <w:rFonts w:ascii="Arial" w:hAnsi="Arial" w:cs="Arial"/>
          <w:b/>
        </w:rPr>
        <w:t>E TROIS</w:t>
      </w:r>
      <w:r w:rsidR="00BD3830" w:rsidRPr="008954DC">
        <w:rPr>
          <w:rFonts w:ascii="Arial" w:hAnsi="Arial" w:cs="Arial"/>
          <w:b/>
        </w:rPr>
        <w:t xml:space="preserve"> POINT</w:t>
      </w:r>
      <w:r w:rsidRPr="008954DC">
        <w:rPr>
          <w:rFonts w:ascii="Arial" w:hAnsi="Arial" w:cs="Arial"/>
          <w:b/>
        </w:rPr>
        <w:t>S</w:t>
      </w:r>
      <w:r w:rsidR="00BD3830" w:rsidRPr="008954DC">
        <w:rPr>
          <w:rFonts w:ascii="Arial" w:hAnsi="Arial" w:cs="Arial"/>
          <w:b/>
        </w:rPr>
        <w:t xml:space="preserve"> DE VENTE DES PRODUITS DES ÉDITIONS DE MONNOIR LORS DE LA F</w:t>
      </w:r>
      <w:r w:rsidRPr="008954DC">
        <w:rPr>
          <w:rFonts w:ascii="Arial" w:hAnsi="Arial" w:cs="Arial"/>
          <w:b/>
        </w:rPr>
        <w:t>Ê</w:t>
      </w:r>
      <w:r w:rsidR="00BD3830" w:rsidRPr="008954DC">
        <w:rPr>
          <w:rFonts w:ascii="Arial" w:hAnsi="Arial" w:cs="Arial"/>
          <w:b/>
        </w:rPr>
        <w:t>TE NATIONALE, DU CERCLE DES FERMI</w:t>
      </w:r>
      <w:r w:rsidRPr="008954DC">
        <w:rPr>
          <w:rFonts w:ascii="Arial" w:hAnsi="Arial" w:cs="Arial"/>
          <w:b/>
        </w:rPr>
        <w:t>È</w:t>
      </w:r>
      <w:r w:rsidR="00BD3830" w:rsidRPr="008954DC">
        <w:rPr>
          <w:rFonts w:ascii="Arial" w:hAnsi="Arial" w:cs="Arial"/>
          <w:b/>
        </w:rPr>
        <w:t>RES ET DE L’EXPOSITION DE L’AF</w:t>
      </w:r>
      <w:r w:rsidRPr="008954DC">
        <w:rPr>
          <w:rFonts w:ascii="Arial" w:hAnsi="Arial" w:cs="Arial"/>
          <w:b/>
        </w:rPr>
        <w:t>É</w:t>
      </w:r>
      <w:r w:rsidR="00BD3830" w:rsidRPr="008954DC">
        <w:rPr>
          <w:rFonts w:ascii="Arial" w:hAnsi="Arial" w:cs="Arial"/>
          <w:b/>
        </w:rPr>
        <w:t xml:space="preserve">AS. </w:t>
      </w:r>
      <w:r w:rsidRPr="008954DC">
        <w:rPr>
          <w:rFonts w:ascii="Arial" w:hAnsi="Arial" w:cs="Arial"/>
          <w:b/>
        </w:rPr>
        <w:t xml:space="preserve">SOUS LA </w:t>
      </w:r>
      <w:r w:rsidR="00BD3830" w:rsidRPr="008954DC">
        <w:rPr>
          <w:rFonts w:ascii="Arial" w:hAnsi="Arial" w:cs="Arial"/>
          <w:b/>
        </w:rPr>
        <w:t>RESPONSABILIT</w:t>
      </w:r>
      <w:r w:rsidRPr="008954DC">
        <w:rPr>
          <w:rFonts w:ascii="Arial" w:hAnsi="Arial" w:cs="Arial"/>
          <w:b/>
        </w:rPr>
        <w:t>É</w:t>
      </w:r>
      <w:r w:rsidR="00BD3830" w:rsidRPr="008954DC">
        <w:rPr>
          <w:rFonts w:ascii="Arial" w:hAnsi="Arial" w:cs="Arial"/>
          <w:b/>
        </w:rPr>
        <w:t xml:space="preserve"> DE MME FORTIN-RAINVILLE.</w:t>
      </w:r>
    </w:p>
    <w:p w14:paraId="7AFCEA09" w14:textId="77777777" w:rsidR="00FE5D32" w:rsidRPr="008954DC" w:rsidRDefault="00FE5D32" w:rsidP="00B32B3F">
      <w:pPr>
        <w:suppressAutoHyphens w:val="0"/>
        <w:jc w:val="both"/>
        <w:rPr>
          <w:rFonts w:ascii="Arial" w:hAnsi="Arial" w:cs="Arial"/>
          <w:b/>
        </w:rPr>
      </w:pPr>
    </w:p>
    <w:p w14:paraId="110DC329" w14:textId="2197F4A6" w:rsidR="00FE5D32" w:rsidRPr="008954DC" w:rsidRDefault="00FE5D32" w:rsidP="00FE5D32">
      <w:pPr>
        <w:pStyle w:val="Paragraphedeliste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VENTE DE PRODUITS DE MONNOIR</w:t>
      </w:r>
    </w:p>
    <w:p w14:paraId="0E6A45BB" w14:textId="77777777" w:rsidR="00072A8C" w:rsidRPr="008954DC" w:rsidRDefault="00072A8C" w:rsidP="00072A8C">
      <w:pPr>
        <w:pStyle w:val="Paragraphedeliste"/>
        <w:ind w:left="1080"/>
        <w:rPr>
          <w:rFonts w:ascii="Arial" w:hAnsi="Arial" w:cs="Arial"/>
          <w:b/>
          <w:bCs/>
        </w:rPr>
      </w:pPr>
      <w:bookmarkStart w:id="0" w:name="_Hlk31362556"/>
      <w:bookmarkStart w:id="1" w:name="_Hlk16104106"/>
    </w:p>
    <w:p w14:paraId="7EC1951B" w14:textId="7E36911F" w:rsidR="00072A8C" w:rsidRPr="008954DC" w:rsidRDefault="00072A8C" w:rsidP="00072A8C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</w:rPr>
      </w:pPr>
      <w:r w:rsidRPr="008954DC">
        <w:rPr>
          <w:rFonts w:ascii="Arial" w:hAnsi="Arial" w:cs="Arial"/>
          <w:b/>
          <w:bCs/>
        </w:rPr>
        <w:t>Janvier 2020</w:t>
      </w:r>
    </w:p>
    <w:p w14:paraId="63822238" w14:textId="1E6DACC5" w:rsidR="00072A8C" w:rsidRPr="008954DC" w:rsidRDefault="00072A8C" w:rsidP="00072A8C">
      <w:pPr>
        <w:pStyle w:val="Paragraphedeliste"/>
        <w:numPr>
          <w:ilvl w:val="0"/>
          <w:numId w:val="4"/>
        </w:numPr>
        <w:rPr>
          <w:rFonts w:ascii="Arial" w:hAnsi="Arial" w:cs="Arial"/>
          <w:i/>
          <w:iCs/>
        </w:rPr>
      </w:pPr>
      <w:r w:rsidRPr="008954DC">
        <w:rPr>
          <w:rFonts w:ascii="Arial" w:hAnsi="Arial" w:cs="Arial"/>
        </w:rPr>
        <w:t>BILAN</w:t>
      </w:r>
    </w:p>
    <w:p w14:paraId="7089D4F5" w14:textId="77777777" w:rsidR="00072A8C" w:rsidRPr="008954DC" w:rsidRDefault="00072A8C" w:rsidP="00072A8C">
      <w:pPr>
        <w:rPr>
          <w:rFonts w:ascii="Arial" w:hAnsi="Arial" w:cs="Arial"/>
          <w:i/>
          <w:iCs/>
        </w:rPr>
      </w:pPr>
    </w:p>
    <w:tbl>
      <w:tblPr>
        <w:tblStyle w:val="Grilledutableau7"/>
        <w:tblW w:w="9918" w:type="dxa"/>
        <w:tblLook w:val="04A0" w:firstRow="1" w:lastRow="0" w:firstColumn="1" w:lastColumn="0" w:noHBand="0" w:noVBand="1"/>
      </w:tblPr>
      <w:tblGrid>
        <w:gridCol w:w="5240"/>
        <w:gridCol w:w="3119"/>
        <w:gridCol w:w="1559"/>
      </w:tblGrid>
      <w:tr w:rsidR="008954DC" w:rsidRPr="008954DC" w14:paraId="706A6E36" w14:textId="77777777" w:rsidTr="00072A8C">
        <w:tc>
          <w:tcPr>
            <w:tcW w:w="5240" w:type="dxa"/>
          </w:tcPr>
          <w:p w14:paraId="1267B076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TITRE</w:t>
            </w:r>
          </w:p>
        </w:tc>
        <w:tc>
          <w:tcPr>
            <w:tcW w:w="3119" w:type="dxa"/>
          </w:tcPr>
          <w:p w14:paraId="2EE96AD9" w14:textId="77777777" w:rsidR="00072A8C" w:rsidRPr="008954DC" w:rsidRDefault="00072A8C" w:rsidP="001F7E4B">
            <w:pPr>
              <w:jc w:val="right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Réserve</w:t>
            </w:r>
          </w:p>
        </w:tc>
        <w:tc>
          <w:tcPr>
            <w:tcW w:w="1559" w:type="dxa"/>
          </w:tcPr>
          <w:p w14:paraId="4BB4C15A" w14:textId="77777777" w:rsidR="00072A8C" w:rsidRPr="008954DC" w:rsidRDefault="00072A8C" w:rsidP="001F7E4B">
            <w:pPr>
              <w:jc w:val="right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PROFITS</w:t>
            </w:r>
          </w:p>
        </w:tc>
      </w:tr>
      <w:tr w:rsidR="008954DC" w:rsidRPr="008954DC" w14:paraId="61036F63" w14:textId="77777777" w:rsidTr="00072A8C">
        <w:tc>
          <w:tcPr>
            <w:tcW w:w="5240" w:type="dxa"/>
          </w:tcPr>
          <w:p w14:paraId="3E1309A0" w14:textId="77777777" w:rsidR="00072A8C" w:rsidRPr="008954DC" w:rsidRDefault="00072A8C" w:rsidP="001F7E4B">
            <w:pPr>
              <w:rPr>
                <w:rFonts w:ascii="Arial" w:hAnsi="Arial" w:cs="Arial"/>
              </w:rPr>
            </w:pPr>
            <w:r w:rsidRPr="008954DC">
              <w:rPr>
                <w:rFonts w:ascii="Garamond" w:hAnsi="Garamond" w:cs="Calibri"/>
                <w:b/>
                <w:bCs/>
                <w:lang w:eastAsia="fr-CA"/>
              </w:rPr>
              <w:t>Cahiers</w:t>
            </w:r>
          </w:p>
        </w:tc>
        <w:tc>
          <w:tcPr>
            <w:tcW w:w="3119" w:type="dxa"/>
          </w:tcPr>
          <w:p w14:paraId="7B650A46" w14:textId="77777777" w:rsidR="00072A8C" w:rsidRPr="008954DC" w:rsidRDefault="00072A8C" w:rsidP="001F7E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4826BF" w14:textId="77777777" w:rsidR="00072A8C" w:rsidRPr="008954DC" w:rsidRDefault="00072A8C" w:rsidP="001F7E4B">
            <w:pPr>
              <w:jc w:val="right"/>
              <w:rPr>
                <w:rFonts w:ascii="Arial" w:hAnsi="Arial" w:cs="Arial"/>
              </w:rPr>
            </w:pPr>
            <w:r w:rsidRPr="008954DC">
              <w:rPr>
                <w:rFonts w:ascii="Arial" w:hAnsi="Arial" w:cs="Arial"/>
              </w:rPr>
              <w:t>-161.30</w:t>
            </w:r>
          </w:p>
        </w:tc>
      </w:tr>
      <w:tr w:rsidR="008954DC" w:rsidRPr="008954DC" w14:paraId="7DF90908" w14:textId="77777777" w:rsidTr="00072A8C">
        <w:tc>
          <w:tcPr>
            <w:tcW w:w="5240" w:type="dxa"/>
            <w:vAlign w:val="center"/>
          </w:tcPr>
          <w:p w14:paraId="5BD5087F" w14:textId="77777777" w:rsidR="00072A8C" w:rsidRPr="008954DC" w:rsidRDefault="00072A8C" w:rsidP="001F7E4B">
            <w:pPr>
              <w:spacing w:line="256" w:lineRule="auto"/>
              <w:rPr>
                <w:rFonts w:ascii="Garamond" w:hAnsi="Garamond" w:cs="Calibri"/>
                <w:b/>
                <w:bCs/>
                <w:lang w:eastAsia="fr-CA"/>
              </w:rPr>
            </w:pPr>
            <w:r w:rsidRPr="008954DC">
              <w:rPr>
                <w:rFonts w:ascii="Garamond" w:hAnsi="Garamond" w:cs="Calibri"/>
                <w:b/>
                <w:bCs/>
                <w:lang w:eastAsia="fr-CA"/>
              </w:rPr>
              <w:t>La vie sur la ferme</w:t>
            </w:r>
          </w:p>
        </w:tc>
        <w:tc>
          <w:tcPr>
            <w:tcW w:w="3119" w:type="dxa"/>
          </w:tcPr>
          <w:p w14:paraId="16B3E0AF" w14:textId="77777777" w:rsidR="00072A8C" w:rsidRPr="008954DC" w:rsidRDefault="00072A8C" w:rsidP="001F7E4B">
            <w:pPr>
              <w:jc w:val="right"/>
              <w:rPr>
                <w:rFonts w:ascii="Arial" w:hAnsi="Arial" w:cs="Arial"/>
              </w:rPr>
            </w:pPr>
            <w:r w:rsidRPr="008954DC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</w:tcPr>
          <w:p w14:paraId="0DBF464F" w14:textId="77777777" w:rsidR="00072A8C" w:rsidRPr="008954DC" w:rsidRDefault="00072A8C" w:rsidP="001F7E4B">
            <w:pPr>
              <w:jc w:val="right"/>
              <w:rPr>
                <w:rFonts w:ascii="Arial" w:hAnsi="Arial" w:cs="Arial"/>
              </w:rPr>
            </w:pPr>
            <w:r w:rsidRPr="008954DC">
              <w:rPr>
                <w:rFonts w:ascii="Arial" w:hAnsi="Arial" w:cs="Arial"/>
              </w:rPr>
              <w:t>858.69</w:t>
            </w:r>
          </w:p>
        </w:tc>
      </w:tr>
      <w:tr w:rsidR="008954DC" w:rsidRPr="008954DC" w14:paraId="3A34BA5A" w14:textId="77777777" w:rsidTr="00072A8C">
        <w:tc>
          <w:tcPr>
            <w:tcW w:w="5240" w:type="dxa"/>
          </w:tcPr>
          <w:p w14:paraId="55DC6AEC" w14:textId="77777777" w:rsidR="00072A8C" w:rsidRPr="008954DC" w:rsidRDefault="00072A8C" w:rsidP="001F7E4B">
            <w:pPr>
              <w:rPr>
                <w:rFonts w:ascii="Arial" w:hAnsi="Arial" w:cs="Arial"/>
              </w:rPr>
            </w:pPr>
            <w:r w:rsidRPr="008954DC">
              <w:rPr>
                <w:rFonts w:ascii="Garamond" w:hAnsi="Garamond" w:cs="Calibri"/>
                <w:b/>
                <w:bCs/>
                <w:lang w:eastAsia="fr-CA"/>
              </w:rPr>
              <w:t>Les Minutes du patrimoine</w:t>
            </w:r>
          </w:p>
        </w:tc>
        <w:tc>
          <w:tcPr>
            <w:tcW w:w="3119" w:type="dxa"/>
          </w:tcPr>
          <w:p w14:paraId="03FEB2AF" w14:textId="77777777" w:rsidR="00072A8C" w:rsidRPr="008954DC" w:rsidRDefault="00072A8C" w:rsidP="001F7E4B">
            <w:pPr>
              <w:jc w:val="right"/>
              <w:rPr>
                <w:rFonts w:ascii="Arial" w:hAnsi="Arial" w:cs="Arial"/>
              </w:rPr>
            </w:pPr>
            <w:r w:rsidRPr="008954D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5D1999F9" w14:textId="77777777" w:rsidR="00072A8C" w:rsidRPr="008954DC" w:rsidRDefault="00072A8C" w:rsidP="001F7E4B">
            <w:pPr>
              <w:jc w:val="right"/>
              <w:rPr>
                <w:rFonts w:ascii="Arial" w:hAnsi="Arial" w:cs="Arial"/>
              </w:rPr>
            </w:pPr>
            <w:r w:rsidRPr="008954DC">
              <w:rPr>
                <w:rFonts w:ascii="Arial" w:hAnsi="Arial" w:cs="Arial"/>
              </w:rPr>
              <w:t>184.15</w:t>
            </w:r>
          </w:p>
        </w:tc>
      </w:tr>
      <w:tr w:rsidR="008954DC" w:rsidRPr="008954DC" w14:paraId="58648964" w14:textId="77777777" w:rsidTr="00072A8C">
        <w:tc>
          <w:tcPr>
            <w:tcW w:w="5240" w:type="dxa"/>
          </w:tcPr>
          <w:p w14:paraId="13DDE0D2" w14:textId="77777777" w:rsidR="00072A8C" w:rsidRPr="008954DC" w:rsidRDefault="00072A8C" w:rsidP="001F7E4B">
            <w:pPr>
              <w:rPr>
                <w:rFonts w:ascii="Arial" w:hAnsi="Arial" w:cs="Arial"/>
              </w:rPr>
            </w:pPr>
            <w:r w:rsidRPr="008954DC">
              <w:rPr>
                <w:rFonts w:ascii="Garamond" w:hAnsi="Garamond" w:cs="Calibri"/>
                <w:b/>
                <w:bCs/>
                <w:lang w:eastAsia="fr-CA"/>
              </w:rPr>
              <w:t>CD-ROM</w:t>
            </w:r>
          </w:p>
        </w:tc>
        <w:tc>
          <w:tcPr>
            <w:tcW w:w="3119" w:type="dxa"/>
          </w:tcPr>
          <w:p w14:paraId="42068EC3" w14:textId="77777777" w:rsidR="00072A8C" w:rsidRPr="008954DC" w:rsidRDefault="00072A8C" w:rsidP="001F7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9FAAB5" w14:textId="77777777" w:rsidR="00072A8C" w:rsidRPr="008954DC" w:rsidRDefault="00072A8C" w:rsidP="001F7E4B">
            <w:pPr>
              <w:jc w:val="right"/>
              <w:rPr>
                <w:rFonts w:ascii="Arial" w:hAnsi="Arial" w:cs="Arial"/>
              </w:rPr>
            </w:pPr>
            <w:r w:rsidRPr="008954DC">
              <w:rPr>
                <w:rFonts w:ascii="Arial" w:hAnsi="Arial" w:cs="Arial"/>
              </w:rPr>
              <w:t>140.00</w:t>
            </w:r>
          </w:p>
        </w:tc>
      </w:tr>
      <w:tr w:rsidR="008954DC" w:rsidRPr="008954DC" w14:paraId="7817F4B6" w14:textId="77777777" w:rsidTr="00072A8C">
        <w:tc>
          <w:tcPr>
            <w:tcW w:w="5240" w:type="dxa"/>
          </w:tcPr>
          <w:p w14:paraId="23F79E8A" w14:textId="77777777" w:rsidR="00072A8C" w:rsidRPr="008954DC" w:rsidRDefault="00072A8C" w:rsidP="001F7E4B">
            <w:pPr>
              <w:rPr>
                <w:rFonts w:ascii="Garamond" w:hAnsi="Garamond" w:cs="Calibri"/>
                <w:b/>
                <w:bCs/>
                <w:lang w:eastAsia="fr-CA"/>
              </w:rPr>
            </w:pPr>
            <w:r w:rsidRPr="008954DC">
              <w:rPr>
                <w:rFonts w:ascii="Garamond" w:hAnsi="Garamond" w:cs="Calibri"/>
                <w:b/>
                <w:bCs/>
                <w:lang w:eastAsia="fr-CA"/>
              </w:rPr>
              <w:t xml:space="preserve">                                                TOTAL</w:t>
            </w:r>
          </w:p>
        </w:tc>
        <w:tc>
          <w:tcPr>
            <w:tcW w:w="3119" w:type="dxa"/>
          </w:tcPr>
          <w:p w14:paraId="6D89EC79" w14:textId="77777777" w:rsidR="00072A8C" w:rsidRPr="008954DC" w:rsidRDefault="00072A8C" w:rsidP="001F7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41BDB7" w14:textId="77777777" w:rsidR="00072A8C" w:rsidRPr="008954DC" w:rsidRDefault="00072A8C" w:rsidP="001F7E4B">
            <w:pPr>
              <w:jc w:val="right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1021.54</w:t>
            </w:r>
          </w:p>
        </w:tc>
      </w:tr>
    </w:tbl>
    <w:p w14:paraId="4A13E526" w14:textId="1E01C6F7" w:rsidR="00072A8C" w:rsidRPr="008954DC" w:rsidRDefault="00072A8C" w:rsidP="00072A8C">
      <w:pPr>
        <w:pStyle w:val="Paragraphedeliste"/>
        <w:numPr>
          <w:ilvl w:val="0"/>
          <w:numId w:val="4"/>
        </w:numPr>
        <w:rPr>
          <w:rFonts w:ascii="Garamond" w:hAnsi="Garamond"/>
          <w:b/>
        </w:rPr>
      </w:pPr>
      <w:r w:rsidRPr="008954DC">
        <w:rPr>
          <w:rFonts w:ascii="Garamond" w:hAnsi="Garamond"/>
          <w:b/>
        </w:rPr>
        <w:t>Reçu de la Fédération des sociétés d’histoire du Québec (avril 2018 : 113.97 $ (calculé) – 11/10/2019 : 91338 pour Vie sur la ferme.</w:t>
      </w:r>
    </w:p>
    <w:p w14:paraId="453AB5C4" w14:textId="77777777" w:rsidR="00072A8C" w:rsidRPr="008954DC" w:rsidRDefault="00072A8C" w:rsidP="00072A8C">
      <w:pPr>
        <w:pStyle w:val="Paragraphedeliste"/>
        <w:numPr>
          <w:ilvl w:val="0"/>
          <w:numId w:val="4"/>
        </w:numPr>
        <w:rPr>
          <w:rFonts w:ascii="Garamond" w:hAnsi="Garamond"/>
          <w:b/>
        </w:rPr>
      </w:pPr>
    </w:p>
    <w:tbl>
      <w:tblPr>
        <w:tblStyle w:val="Grilledutableau7"/>
        <w:tblW w:w="9918" w:type="dxa"/>
        <w:tblLook w:val="04A0" w:firstRow="1" w:lastRow="0" w:firstColumn="1" w:lastColumn="0" w:noHBand="0" w:noVBand="1"/>
      </w:tblPr>
      <w:tblGrid>
        <w:gridCol w:w="5240"/>
        <w:gridCol w:w="3119"/>
        <w:gridCol w:w="1559"/>
      </w:tblGrid>
      <w:tr w:rsidR="00072A8C" w:rsidRPr="008954DC" w14:paraId="7E61ED53" w14:textId="77777777" w:rsidTr="000001C9">
        <w:tc>
          <w:tcPr>
            <w:tcW w:w="5240" w:type="dxa"/>
          </w:tcPr>
          <w:p w14:paraId="784AC688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Les maisons patrimoniales</w:t>
            </w:r>
          </w:p>
        </w:tc>
        <w:tc>
          <w:tcPr>
            <w:tcW w:w="3119" w:type="dxa"/>
          </w:tcPr>
          <w:p w14:paraId="67AF468A" w14:textId="77777777" w:rsidR="00072A8C" w:rsidRPr="008954DC" w:rsidRDefault="00072A8C" w:rsidP="001F7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321524" w14:textId="77777777" w:rsidR="00072A8C" w:rsidRPr="008954DC" w:rsidRDefault="00072A8C" w:rsidP="001F7E4B">
            <w:pPr>
              <w:jc w:val="right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345.00</w:t>
            </w:r>
          </w:p>
        </w:tc>
      </w:tr>
    </w:tbl>
    <w:p w14:paraId="0DDA94E6" w14:textId="77777777" w:rsidR="00072A8C" w:rsidRPr="008954DC" w:rsidRDefault="00072A8C" w:rsidP="00072A8C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</w:p>
    <w:tbl>
      <w:tblPr>
        <w:tblStyle w:val="Grilledutableau7"/>
        <w:tblW w:w="0" w:type="auto"/>
        <w:tblLook w:val="04A0" w:firstRow="1" w:lastRow="0" w:firstColumn="1" w:lastColumn="0" w:noHBand="0" w:noVBand="1"/>
      </w:tblPr>
      <w:tblGrid>
        <w:gridCol w:w="2481"/>
        <w:gridCol w:w="1165"/>
        <w:gridCol w:w="1305"/>
        <w:gridCol w:w="1442"/>
        <w:gridCol w:w="1914"/>
        <w:gridCol w:w="1763"/>
      </w:tblGrid>
      <w:tr w:rsidR="008954DC" w:rsidRPr="008954DC" w14:paraId="50434D2F" w14:textId="77777777" w:rsidTr="001F7E4B">
        <w:tc>
          <w:tcPr>
            <w:tcW w:w="2786" w:type="dxa"/>
          </w:tcPr>
          <w:p w14:paraId="158EE5E4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1342" w:type="dxa"/>
          </w:tcPr>
          <w:p w14:paraId="2616275C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354" w:type="dxa"/>
          </w:tcPr>
          <w:p w14:paraId="3AF0AB7F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COÛT</w:t>
            </w:r>
          </w:p>
        </w:tc>
        <w:tc>
          <w:tcPr>
            <w:tcW w:w="1566" w:type="dxa"/>
          </w:tcPr>
          <w:p w14:paraId="3DEFEE05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VENDU</w:t>
            </w:r>
          </w:p>
        </w:tc>
        <w:tc>
          <w:tcPr>
            <w:tcW w:w="1949" w:type="dxa"/>
          </w:tcPr>
          <w:p w14:paraId="388B0936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       $$$</w:t>
            </w:r>
          </w:p>
        </w:tc>
        <w:tc>
          <w:tcPr>
            <w:tcW w:w="1793" w:type="dxa"/>
          </w:tcPr>
          <w:p w14:paraId="48ED3CD3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PROFIT</w:t>
            </w:r>
          </w:p>
        </w:tc>
      </w:tr>
      <w:tr w:rsidR="008954DC" w:rsidRPr="008954DC" w14:paraId="21B208E6" w14:textId="77777777" w:rsidTr="001F7E4B">
        <w:tc>
          <w:tcPr>
            <w:tcW w:w="2786" w:type="dxa"/>
          </w:tcPr>
          <w:p w14:paraId="40F4D872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Calendriers 2019</w:t>
            </w:r>
          </w:p>
        </w:tc>
        <w:tc>
          <w:tcPr>
            <w:tcW w:w="1342" w:type="dxa"/>
          </w:tcPr>
          <w:p w14:paraId="0C205520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75</w:t>
            </w:r>
          </w:p>
        </w:tc>
        <w:tc>
          <w:tcPr>
            <w:tcW w:w="1354" w:type="dxa"/>
          </w:tcPr>
          <w:p w14:paraId="4F6E5995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 615.12</w:t>
            </w:r>
          </w:p>
        </w:tc>
        <w:tc>
          <w:tcPr>
            <w:tcW w:w="1566" w:type="dxa"/>
          </w:tcPr>
          <w:p w14:paraId="576F825E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 58 (12$)</w:t>
            </w:r>
          </w:p>
        </w:tc>
        <w:tc>
          <w:tcPr>
            <w:tcW w:w="1949" w:type="dxa"/>
          </w:tcPr>
          <w:p w14:paraId="6BE936CC" w14:textId="77777777" w:rsidR="00072A8C" w:rsidRPr="008954DC" w:rsidRDefault="00072A8C" w:rsidP="001F7E4B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648.00</w:t>
            </w:r>
          </w:p>
        </w:tc>
        <w:tc>
          <w:tcPr>
            <w:tcW w:w="1793" w:type="dxa"/>
          </w:tcPr>
          <w:p w14:paraId="6CE82A77" w14:textId="77777777" w:rsidR="00072A8C" w:rsidRPr="008954DC" w:rsidRDefault="00072A8C" w:rsidP="001F7E4B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76.88*</w:t>
            </w:r>
          </w:p>
        </w:tc>
      </w:tr>
      <w:tr w:rsidR="008954DC" w:rsidRPr="008954DC" w14:paraId="2A7B0F96" w14:textId="77777777" w:rsidTr="001F7E4B">
        <w:tc>
          <w:tcPr>
            <w:tcW w:w="2786" w:type="dxa"/>
          </w:tcPr>
          <w:p w14:paraId="460C2829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</w:tcPr>
          <w:p w14:paraId="5B6D871B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354" w:type="dxa"/>
          </w:tcPr>
          <w:p w14:paraId="13E50B53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2,460.47</w:t>
            </w:r>
          </w:p>
        </w:tc>
        <w:tc>
          <w:tcPr>
            <w:tcW w:w="1566" w:type="dxa"/>
          </w:tcPr>
          <w:p w14:paraId="54F033F0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600 (5$)</w:t>
            </w:r>
          </w:p>
        </w:tc>
        <w:tc>
          <w:tcPr>
            <w:tcW w:w="1949" w:type="dxa"/>
          </w:tcPr>
          <w:p w14:paraId="1E054E4A" w14:textId="77777777" w:rsidR="00072A8C" w:rsidRPr="008954DC" w:rsidRDefault="00072A8C" w:rsidP="001F7E4B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3000.00</w:t>
            </w:r>
          </w:p>
        </w:tc>
        <w:tc>
          <w:tcPr>
            <w:tcW w:w="1793" w:type="dxa"/>
          </w:tcPr>
          <w:p w14:paraId="4C992707" w14:textId="77777777" w:rsidR="00072A8C" w:rsidRPr="008954DC" w:rsidRDefault="00072A8C" w:rsidP="001F7E4B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539.53</w:t>
            </w:r>
          </w:p>
        </w:tc>
      </w:tr>
      <w:tr w:rsidR="008954DC" w:rsidRPr="008954DC" w14:paraId="18340C55" w14:textId="77777777" w:rsidTr="001F7E4B">
        <w:tc>
          <w:tcPr>
            <w:tcW w:w="2786" w:type="dxa"/>
          </w:tcPr>
          <w:p w14:paraId="4E11B160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Calendriers 2020</w:t>
            </w:r>
          </w:p>
        </w:tc>
        <w:tc>
          <w:tcPr>
            <w:tcW w:w="1342" w:type="dxa"/>
          </w:tcPr>
          <w:p w14:paraId="17CE9F72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354" w:type="dxa"/>
          </w:tcPr>
          <w:p w14:paraId="6CC79DA5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 413.91</w:t>
            </w:r>
          </w:p>
        </w:tc>
        <w:tc>
          <w:tcPr>
            <w:tcW w:w="1566" w:type="dxa"/>
          </w:tcPr>
          <w:p w14:paraId="40F7BCDA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 36 (12)</w:t>
            </w:r>
          </w:p>
        </w:tc>
        <w:tc>
          <w:tcPr>
            <w:tcW w:w="1949" w:type="dxa"/>
          </w:tcPr>
          <w:p w14:paraId="7B14BF0C" w14:textId="77777777" w:rsidR="00072A8C" w:rsidRPr="008954DC" w:rsidRDefault="00072A8C" w:rsidP="001F7E4B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432.00</w:t>
            </w:r>
          </w:p>
        </w:tc>
        <w:tc>
          <w:tcPr>
            <w:tcW w:w="1793" w:type="dxa"/>
          </w:tcPr>
          <w:p w14:paraId="65F236FA" w14:textId="77777777" w:rsidR="00072A8C" w:rsidRPr="008954DC" w:rsidRDefault="00072A8C" w:rsidP="001F7E4B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18.09</w:t>
            </w:r>
          </w:p>
        </w:tc>
      </w:tr>
      <w:tr w:rsidR="008954DC" w:rsidRPr="008954DC" w14:paraId="5E9865D1" w14:textId="77777777" w:rsidTr="001F7E4B">
        <w:tc>
          <w:tcPr>
            <w:tcW w:w="2786" w:type="dxa"/>
          </w:tcPr>
          <w:p w14:paraId="1FC9E7DB" w14:textId="77777777" w:rsidR="00072A8C" w:rsidRPr="008954DC" w:rsidRDefault="00072A8C" w:rsidP="001F7E4B">
            <w:pPr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42" w:type="dxa"/>
          </w:tcPr>
          <w:p w14:paraId="1FD08145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675</w:t>
            </w:r>
          </w:p>
        </w:tc>
        <w:tc>
          <w:tcPr>
            <w:tcW w:w="1354" w:type="dxa"/>
          </w:tcPr>
          <w:p w14:paraId="1CFBFD33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3,075.59</w:t>
            </w:r>
          </w:p>
        </w:tc>
        <w:tc>
          <w:tcPr>
            <w:tcW w:w="1566" w:type="dxa"/>
          </w:tcPr>
          <w:p w14:paraId="0A2D4BCC" w14:textId="77777777" w:rsidR="00072A8C" w:rsidRPr="008954DC" w:rsidRDefault="00072A8C" w:rsidP="001F7E4B">
            <w:pPr>
              <w:jc w:val="both"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 xml:space="preserve">  694</w:t>
            </w:r>
          </w:p>
        </w:tc>
        <w:tc>
          <w:tcPr>
            <w:tcW w:w="1949" w:type="dxa"/>
          </w:tcPr>
          <w:p w14:paraId="06C1826A" w14:textId="77777777" w:rsidR="00072A8C" w:rsidRPr="008954DC" w:rsidRDefault="00072A8C" w:rsidP="001F7E4B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4000.00</w:t>
            </w:r>
          </w:p>
        </w:tc>
        <w:tc>
          <w:tcPr>
            <w:tcW w:w="1793" w:type="dxa"/>
          </w:tcPr>
          <w:p w14:paraId="48B4E3EA" w14:textId="77777777" w:rsidR="00072A8C" w:rsidRPr="008954DC" w:rsidRDefault="00072A8C" w:rsidP="001F7E4B">
            <w:pPr>
              <w:ind w:left="720"/>
              <w:contextualSpacing/>
              <w:rPr>
                <w:rFonts w:ascii="Arial" w:hAnsi="Arial" w:cs="Arial"/>
                <w:b/>
              </w:rPr>
            </w:pPr>
            <w:r w:rsidRPr="008954DC">
              <w:rPr>
                <w:rFonts w:ascii="Arial" w:hAnsi="Arial" w:cs="Arial"/>
                <w:b/>
              </w:rPr>
              <w:t>635.50</w:t>
            </w:r>
          </w:p>
        </w:tc>
      </w:tr>
    </w:tbl>
    <w:p w14:paraId="1786ECA7" w14:textId="77777777" w:rsidR="00072A8C" w:rsidRPr="008954DC" w:rsidRDefault="00072A8C" w:rsidP="00072A8C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*4 calendriers à 5$ = 20 + 3 à 4 $ = 12 $</w:t>
      </w:r>
    </w:p>
    <w:p w14:paraId="2E318176" w14:textId="77777777" w:rsidR="00072A8C" w:rsidRPr="008954DC" w:rsidRDefault="00072A8C" w:rsidP="00072A8C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</w:p>
    <w:p w14:paraId="3C404796" w14:textId="77777777" w:rsidR="00072A8C" w:rsidRPr="008954DC" w:rsidRDefault="00072A8C" w:rsidP="00072A8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954DC">
        <w:rPr>
          <w:rFonts w:ascii="Arial" w:hAnsi="Arial" w:cs="Arial"/>
          <w:b/>
          <w:bCs/>
        </w:rPr>
        <w:t>Grand total :</w:t>
      </w:r>
      <w:r w:rsidRPr="008954DC">
        <w:rPr>
          <w:rFonts w:ascii="Arial" w:hAnsi="Arial" w:cs="Arial"/>
        </w:rPr>
        <w:t xml:space="preserve"> </w:t>
      </w:r>
      <w:r w:rsidRPr="008954DC">
        <w:rPr>
          <w:rFonts w:ascii="Arial" w:hAnsi="Arial" w:cs="Arial"/>
          <w:b/>
          <w:bCs/>
        </w:rPr>
        <w:t>1021.54</w:t>
      </w:r>
      <w:r w:rsidRPr="008954DC">
        <w:rPr>
          <w:rFonts w:ascii="Arial" w:hAnsi="Arial" w:cs="Arial"/>
        </w:rPr>
        <w:t xml:space="preserve"> </w:t>
      </w:r>
      <w:r w:rsidRPr="008954DC">
        <w:rPr>
          <w:rFonts w:ascii="Arial" w:hAnsi="Arial" w:cs="Arial"/>
          <w:b/>
        </w:rPr>
        <w:t xml:space="preserve">+ 345.00 + 635.50 = 2002.04 $ *  </w:t>
      </w:r>
    </w:p>
    <w:bookmarkEnd w:id="0"/>
    <w:bookmarkEnd w:id="1"/>
    <w:p w14:paraId="01BEF576" w14:textId="5F858293" w:rsidR="00056B2E" w:rsidRDefault="00056B2E" w:rsidP="00C013B4">
      <w:pPr>
        <w:suppressAutoHyphens w:val="0"/>
        <w:jc w:val="both"/>
        <w:rPr>
          <w:rFonts w:ascii="Arial" w:hAnsi="Arial" w:cs="Arial"/>
          <w:b/>
        </w:rPr>
      </w:pPr>
    </w:p>
    <w:p w14:paraId="1FEF389E" w14:textId="77777777" w:rsidR="00C013B4" w:rsidRPr="00C013B4" w:rsidRDefault="00C013B4" w:rsidP="00C013B4">
      <w:pPr>
        <w:suppressAutoHyphens w:val="0"/>
        <w:jc w:val="both"/>
        <w:rPr>
          <w:rFonts w:ascii="Arial" w:hAnsi="Arial" w:cs="Arial"/>
          <w:b/>
        </w:rPr>
      </w:pPr>
    </w:p>
    <w:p w14:paraId="3810CCE1" w14:textId="638946F6" w:rsidR="00AD0219" w:rsidRPr="008954DC" w:rsidRDefault="00AD0219" w:rsidP="00C013B4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ACTIVITÉS</w:t>
      </w:r>
    </w:p>
    <w:p w14:paraId="63524E7E" w14:textId="77777777" w:rsidR="00027115" w:rsidRPr="008954DC" w:rsidRDefault="00027115" w:rsidP="00027115">
      <w:pPr>
        <w:pStyle w:val="Paragraphedeliste"/>
        <w:suppressAutoHyphens w:val="0"/>
        <w:jc w:val="both"/>
        <w:rPr>
          <w:rFonts w:ascii="Arial" w:hAnsi="Arial" w:cs="Arial"/>
          <w:b/>
        </w:rPr>
      </w:pPr>
    </w:p>
    <w:p w14:paraId="2C74BA42" w14:textId="174B4DDA" w:rsidR="008F4EE6" w:rsidRPr="008954DC" w:rsidRDefault="00BD3830" w:rsidP="000D25B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EMBAUCHE D’UNE </w:t>
      </w:r>
      <w:r w:rsidR="00C013B4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TUDIANTE DURANT L’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T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 DANS LE PROGRAMME F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D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RAL EMPLOI-</w:t>
      </w:r>
      <w:r w:rsidR="00602F27" w:rsidRPr="008954DC">
        <w:rPr>
          <w:rFonts w:ascii="Arial" w:hAnsi="Arial" w:cs="Arial"/>
          <w:b/>
        </w:rPr>
        <w:t>CANADA</w:t>
      </w:r>
      <w:r w:rsidRPr="008954DC">
        <w:rPr>
          <w:rFonts w:ascii="Arial" w:hAnsi="Arial" w:cs="Arial"/>
          <w:b/>
        </w:rPr>
        <w:t xml:space="preserve"> AUX FINS D’ARCHIVAGE DES DOCUMENTS ET DE </w:t>
      </w:r>
      <w:r w:rsidRPr="008954DC">
        <w:rPr>
          <w:rFonts w:ascii="Arial" w:hAnsi="Arial" w:cs="Arial"/>
          <w:b/>
        </w:rPr>
        <w:lastRenderedPageBreak/>
        <w:t>NUM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RISATION DES DOCUMENTS A</w:t>
      </w:r>
      <w:r w:rsidR="00602F27" w:rsidRPr="008954DC">
        <w:rPr>
          <w:rFonts w:ascii="Arial" w:hAnsi="Arial" w:cs="Arial"/>
          <w:b/>
        </w:rPr>
        <w:t>YANT</w:t>
      </w:r>
      <w:r w:rsidRPr="008954DC">
        <w:rPr>
          <w:rFonts w:ascii="Arial" w:hAnsi="Arial" w:cs="Arial"/>
          <w:b/>
        </w:rPr>
        <w:t xml:space="preserve"> VALEUR PATRIMONIALE. IL S’AGIT DE CAMILLE LIZOTTE-CHAMPAGNE.</w:t>
      </w:r>
    </w:p>
    <w:p w14:paraId="2265700F" w14:textId="77777777" w:rsidR="00BD3830" w:rsidRPr="008954DC" w:rsidRDefault="00BD3830" w:rsidP="000D25B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</w:rPr>
      </w:pPr>
    </w:p>
    <w:p w14:paraId="1FD4A225" w14:textId="59915009" w:rsidR="00460C8D" w:rsidRPr="008954DC" w:rsidRDefault="00BD3830" w:rsidP="000D25B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ET PROLONGATION DE CET EMPLOI DURANT 20 SEMAINES POUR LES M</w:t>
      </w:r>
      <w:r w:rsidR="00602F27" w:rsidRPr="008954DC">
        <w:rPr>
          <w:rFonts w:ascii="Arial" w:hAnsi="Arial" w:cs="Arial"/>
          <w:b/>
        </w:rPr>
        <w:t>Ê</w:t>
      </w:r>
      <w:r w:rsidRPr="008954DC">
        <w:rPr>
          <w:rFonts w:ascii="Arial" w:hAnsi="Arial" w:cs="Arial"/>
          <w:b/>
        </w:rPr>
        <w:t>MES T</w:t>
      </w:r>
      <w:r w:rsidR="00602F27" w:rsidRPr="008954DC">
        <w:rPr>
          <w:rFonts w:ascii="Arial" w:hAnsi="Arial" w:cs="Arial"/>
          <w:b/>
        </w:rPr>
        <w:t>Â</w:t>
      </w:r>
      <w:r w:rsidRPr="008954DC">
        <w:rPr>
          <w:rFonts w:ascii="Arial" w:hAnsi="Arial" w:cs="Arial"/>
          <w:b/>
        </w:rPr>
        <w:t xml:space="preserve">CHES </w:t>
      </w:r>
      <w:r w:rsidR="00602F27" w:rsidRPr="008954DC">
        <w:rPr>
          <w:rFonts w:ascii="Arial" w:hAnsi="Arial" w:cs="Arial"/>
          <w:b/>
        </w:rPr>
        <w:t>À</w:t>
      </w:r>
      <w:r w:rsidRPr="008954DC">
        <w:rPr>
          <w:rFonts w:ascii="Arial" w:hAnsi="Arial" w:cs="Arial"/>
          <w:b/>
        </w:rPr>
        <w:t xml:space="preserve"> TROIS JOURS</w:t>
      </w:r>
      <w:r w:rsidR="00602F27" w:rsidRPr="008954DC">
        <w:rPr>
          <w:rFonts w:ascii="Arial" w:hAnsi="Arial" w:cs="Arial"/>
          <w:b/>
        </w:rPr>
        <w:t>/</w:t>
      </w:r>
      <w:r w:rsidRPr="008954DC">
        <w:rPr>
          <w:rFonts w:ascii="Arial" w:hAnsi="Arial" w:cs="Arial"/>
          <w:b/>
        </w:rPr>
        <w:t>SEMAINE.</w:t>
      </w:r>
    </w:p>
    <w:p w14:paraId="4212523B" w14:textId="77777777" w:rsidR="00231E6B" w:rsidRPr="008954DC" w:rsidRDefault="00231E6B" w:rsidP="00C21765">
      <w:pPr>
        <w:pStyle w:val="Paragraphedeliste"/>
        <w:ind w:left="1800"/>
        <w:jc w:val="both"/>
        <w:rPr>
          <w:rFonts w:ascii="Arial" w:hAnsi="Arial" w:cs="Arial"/>
          <w:b/>
        </w:rPr>
      </w:pPr>
    </w:p>
    <w:p w14:paraId="1CB2D7BC" w14:textId="1D3E2024" w:rsidR="0097781C" w:rsidRPr="008954DC" w:rsidRDefault="00CB661E" w:rsidP="00AD0219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NOUVEAU</w:t>
      </w:r>
      <w:r w:rsidR="00201B08">
        <w:rPr>
          <w:rFonts w:ascii="Arial" w:hAnsi="Arial" w:cs="Arial"/>
          <w:b/>
        </w:rPr>
        <w:t xml:space="preserve">X </w:t>
      </w:r>
      <w:r w:rsidRPr="008954DC">
        <w:rPr>
          <w:rFonts w:ascii="Arial" w:hAnsi="Arial" w:cs="Arial"/>
          <w:b/>
        </w:rPr>
        <w:t>FONDS</w:t>
      </w:r>
      <w:r w:rsidR="00912250" w:rsidRPr="008954DC">
        <w:rPr>
          <w:rFonts w:ascii="Arial" w:hAnsi="Arial" w:cs="Arial"/>
          <w:b/>
        </w:rPr>
        <w:t xml:space="preserve"> et</w:t>
      </w:r>
      <w:r w:rsidRPr="008954DC">
        <w:rPr>
          <w:rFonts w:ascii="Arial" w:hAnsi="Arial" w:cs="Arial"/>
          <w:b/>
        </w:rPr>
        <w:t xml:space="preserve"> NOUVELLES COLLECTIONS</w:t>
      </w:r>
    </w:p>
    <w:p w14:paraId="679A120F" w14:textId="77777777" w:rsidR="00027115" w:rsidRPr="008954DC" w:rsidRDefault="00027115" w:rsidP="00027115">
      <w:pPr>
        <w:pStyle w:val="Paragraphedeliste"/>
        <w:suppressAutoHyphens w:val="0"/>
        <w:jc w:val="both"/>
        <w:rPr>
          <w:rFonts w:ascii="Arial" w:hAnsi="Arial" w:cs="Arial"/>
          <w:b/>
        </w:rPr>
      </w:pPr>
    </w:p>
    <w:p w14:paraId="0C847645" w14:textId="36B85983" w:rsidR="00231E6B" w:rsidRPr="008954DC" w:rsidRDefault="00BD3830" w:rsidP="00602F27">
      <w:pPr>
        <w:pStyle w:val="Paragraphedeliste"/>
        <w:numPr>
          <w:ilvl w:val="0"/>
          <w:numId w:val="4"/>
        </w:numPr>
        <w:suppressAutoHyphens w:val="0"/>
        <w:rPr>
          <w:rFonts w:ascii="Arial" w:hAnsi="Arial" w:cs="Arial"/>
          <w:b/>
        </w:rPr>
      </w:pPr>
      <w:r w:rsidRPr="008954DC">
        <w:rPr>
          <w:rFonts w:ascii="Arial" w:hAnsi="Arial" w:cs="Arial"/>
          <w:b/>
          <w:i/>
        </w:rPr>
        <w:t>FONDS CLUB OPTIMISTE DE SAINTE-BRIG</w:t>
      </w:r>
      <w:r w:rsidR="00602F27" w:rsidRPr="008954DC">
        <w:rPr>
          <w:rFonts w:ascii="Arial" w:hAnsi="Arial" w:cs="Arial"/>
          <w:b/>
          <w:i/>
        </w:rPr>
        <w:t>I</w:t>
      </w:r>
      <w:r w:rsidRPr="008954DC">
        <w:rPr>
          <w:rFonts w:ascii="Arial" w:hAnsi="Arial" w:cs="Arial"/>
          <w:b/>
          <w:i/>
        </w:rPr>
        <w:t>DE</w:t>
      </w:r>
    </w:p>
    <w:p w14:paraId="133F8BB0" w14:textId="5B835A3B" w:rsidR="00582621" w:rsidRPr="008954DC" w:rsidRDefault="00BD3830" w:rsidP="00BD3830">
      <w:pPr>
        <w:pStyle w:val="Paragraphedeliste"/>
        <w:suppressAutoHyphens w:val="0"/>
        <w:ind w:left="108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NUM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RISATION, MISE DANS LE SITE DE LA SOCI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T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 ET MISE EN 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TAT DE CONSERVATION.</w:t>
      </w:r>
    </w:p>
    <w:p w14:paraId="7BFD90DB" w14:textId="77777777" w:rsidR="00BD3830" w:rsidRPr="008954DC" w:rsidRDefault="00BD3830" w:rsidP="00BD3830">
      <w:pPr>
        <w:pStyle w:val="Paragraphedeliste"/>
        <w:suppressAutoHyphens w:val="0"/>
        <w:ind w:left="1080"/>
        <w:jc w:val="both"/>
        <w:rPr>
          <w:rFonts w:ascii="Arial" w:hAnsi="Arial" w:cs="Arial"/>
          <w:b/>
        </w:rPr>
      </w:pPr>
    </w:p>
    <w:p w14:paraId="415F9FDB" w14:textId="756E3C14" w:rsidR="00231E6B" w:rsidRPr="008954DC" w:rsidRDefault="00BD3830" w:rsidP="0097781C">
      <w:pPr>
        <w:pStyle w:val="Paragraphedeliste"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  <w:i/>
        </w:rPr>
        <w:t>COLLECTION PIERRE LOISELLE</w:t>
      </w:r>
      <w:r w:rsidRPr="008954DC">
        <w:rPr>
          <w:rFonts w:ascii="Arial" w:hAnsi="Arial" w:cs="Arial"/>
          <w:b/>
        </w:rPr>
        <w:t>. IL S’AGIT DE NUM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RISER LES G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N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ALOGIES DES FAMILLES DE STE-BRIGIDE FAITES PAR L’ABB</w:t>
      </w:r>
      <w:r w:rsidR="00602F27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 PIERRE LOISELLE ET MISES </w:t>
      </w:r>
      <w:r w:rsidR="00D8538B" w:rsidRPr="008954DC">
        <w:rPr>
          <w:rFonts w:ascii="Arial" w:hAnsi="Arial" w:cs="Arial"/>
          <w:b/>
        </w:rPr>
        <w:t>À</w:t>
      </w:r>
      <w:r w:rsidRPr="008954DC">
        <w:rPr>
          <w:rFonts w:ascii="Arial" w:hAnsi="Arial" w:cs="Arial"/>
          <w:b/>
        </w:rPr>
        <w:t xml:space="preserve"> LA DISPOSITION DU PUBLIC PAR LE SITE DE LA </w:t>
      </w:r>
      <w:r w:rsidR="00201B08">
        <w:rPr>
          <w:rFonts w:ascii="Arial" w:hAnsi="Arial" w:cs="Arial"/>
          <w:b/>
        </w:rPr>
        <w:t>SOCIÉTÉ.</w:t>
      </w:r>
      <w:r w:rsidRPr="008954DC">
        <w:rPr>
          <w:rFonts w:ascii="Arial" w:hAnsi="Arial" w:cs="Arial"/>
          <w:b/>
        </w:rPr>
        <w:t xml:space="preserve"> (EN VOIE DE R</w:t>
      </w:r>
      <w:r w:rsidR="00201B08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ALISATION).</w:t>
      </w:r>
    </w:p>
    <w:p w14:paraId="1FE2BE65" w14:textId="305F8F44" w:rsidR="0077430F" w:rsidRPr="008954DC" w:rsidRDefault="0077430F" w:rsidP="0077430F">
      <w:pPr>
        <w:suppressAutoHyphens w:val="0"/>
        <w:ind w:left="708"/>
        <w:jc w:val="both"/>
        <w:rPr>
          <w:rFonts w:ascii="Arial" w:hAnsi="Arial" w:cs="Arial"/>
          <w:b/>
        </w:rPr>
      </w:pPr>
    </w:p>
    <w:p w14:paraId="1B5A1A99" w14:textId="77777777" w:rsidR="00AD0219" w:rsidRPr="008954DC" w:rsidRDefault="00AD0219" w:rsidP="00AD0219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ARCHIVAGE ET MISE DANS LE SITE INTERNET</w:t>
      </w:r>
    </w:p>
    <w:p w14:paraId="1CB3C4EF" w14:textId="77777777" w:rsidR="00027115" w:rsidRPr="008954DC" w:rsidRDefault="00027115" w:rsidP="00027115">
      <w:pPr>
        <w:pStyle w:val="Paragraphedeliste"/>
        <w:suppressAutoHyphens w:val="0"/>
        <w:jc w:val="both"/>
        <w:rPr>
          <w:rFonts w:ascii="Arial" w:hAnsi="Arial" w:cs="Arial"/>
          <w:b/>
        </w:rPr>
      </w:pPr>
    </w:p>
    <w:p w14:paraId="6ABB2C75" w14:textId="464731B2" w:rsidR="00AD0219" w:rsidRPr="008954DC" w:rsidRDefault="00BD3830" w:rsidP="00AD0219">
      <w:pPr>
        <w:pStyle w:val="Paragraphedeliste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MISE </w:t>
      </w:r>
      <w:r w:rsidR="00D8538B" w:rsidRPr="008954DC">
        <w:rPr>
          <w:rFonts w:ascii="Arial" w:hAnsi="Arial" w:cs="Arial"/>
          <w:b/>
        </w:rPr>
        <w:t>À</w:t>
      </w:r>
      <w:r w:rsidRPr="008954DC">
        <w:rPr>
          <w:rFonts w:ascii="Arial" w:hAnsi="Arial" w:cs="Arial"/>
          <w:b/>
        </w:rPr>
        <w:t xml:space="preserve"> JOUR DE LA COLLECTION MARC DROUIN : LES ARTICLES DES JOURNAUX.</w:t>
      </w:r>
    </w:p>
    <w:p w14:paraId="3796C57D" w14:textId="77777777" w:rsidR="00027115" w:rsidRPr="008954DC" w:rsidRDefault="00027115" w:rsidP="00027115">
      <w:pPr>
        <w:pStyle w:val="Paragraphedeliste"/>
        <w:suppressAutoHyphens w:val="0"/>
        <w:ind w:left="1080"/>
        <w:jc w:val="both"/>
        <w:rPr>
          <w:rFonts w:ascii="Arial" w:hAnsi="Arial" w:cs="Arial"/>
          <w:b/>
        </w:rPr>
      </w:pPr>
    </w:p>
    <w:p w14:paraId="29A577C8" w14:textId="21C5D54C" w:rsidR="00AD0219" w:rsidRPr="008954DC" w:rsidRDefault="00BD3830" w:rsidP="00AD0219">
      <w:pPr>
        <w:pStyle w:val="Paragraphedeliste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ENTR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ES DE QUELQUES CENTAINES D’ARTICLES ET DE PHOTOS DANS LES FONDS ET COLLECTIONS EXISTANTS. </w:t>
      </w:r>
    </w:p>
    <w:p w14:paraId="3E4244D9" w14:textId="77777777" w:rsidR="00231E6B" w:rsidRPr="008954DC" w:rsidRDefault="00231E6B" w:rsidP="00231E6B">
      <w:pPr>
        <w:pStyle w:val="Paragraphedeliste"/>
        <w:rPr>
          <w:rFonts w:ascii="Arial" w:hAnsi="Arial" w:cs="Arial"/>
          <w:b/>
        </w:rPr>
      </w:pPr>
    </w:p>
    <w:p w14:paraId="3E8CE537" w14:textId="2F3A1409" w:rsidR="00231E6B" w:rsidRPr="008954DC" w:rsidRDefault="00BD3830" w:rsidP="00231E6B">
      <w:pPr>
        <w:pStyle w:val="Paragraphedeliste"/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NUM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RISATION DES AVIS DE D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C</w:t>
      </w:r>
      <w:r w:rsidR="00D8538B" w:rsidRPr="008954DC">
        <w:rPr>
          <w:rFonts w:ascii="Arial" w:hAnsi="Arial" w:cs="Arial"/>
          <w:b/>
        </w:rPr>
        <w:t>È</w:t>
      </w:r>
      <w:r w:rsidRPr="008954DC">
        <w:rPr>
          <w:rFonts w:ascii="Arial" w:hAnsi="Arial" w:cs="Arial"/>
          <w:b/>
        </w:rPr>
        <w:t>S TRANSMIS PAR MYRIAM NADEAU (SIGNET MORTUAIRE) OU PAR MARC DROUIN (N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CROLOGIE).</w:t>
      </w:r>
    </w:p>
    <w:p w14:paraId="42F2E369" w14:textId="77777777" w:rsidR="007E15A4" w:rsidRPr="008954DC" w:rsidRDefault="007E15A4" w:rsidP="007E15A4">
      <w:pPr>
        <w:pStyle w:val="Paragraphedeliste"/>
        <w:rPr>
          <w:rFonts w:ascii="Arial" w:hAnsi="Arial" w:cs="Arial"/>
          <w:b/>
        </w:rPr>
      </w:pPr>
    </w:p>
    <w:p w14:paraId="1A4AAAC4" w14:textId="22B81C02" w:rsidR="007E15A4" w:rsidRPr="008954DC" w:rsidRDefault="00BD3830" w:rsidP="007E15A4">
      <w:pPr>
        <w:pStyle w:val="Paragraphedeliste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FONDS DE LA F</w:t>
      </w:r>
      <w:r w:rsidR="00D8538B" w:rsidRPr="008954DC">
        <w:rPr>
          <w:rFonts w:ascii="Arial" w:hAnsi="Arial" w:cs="Arial"/>
          <w:b/>
        </w:rPr>
        <w:t>Ê</w:t>
      </w:r>
      <w:r w:rsidRPr="008954DC">
        <w:rPr>
          <w:rFonts w:ascii="Arial" w:hAnsi="Arial" w:cs="Arial"/>
          <w:b/>
        </w:rPr>
        <w:t xml:space="preserve">TE NATIONALE DE SAINTE-BRIGIDE : CONTINUATION </w:t>
      </w:r>
    </w:p>
    <w:p w14:paraId="0EADF73F" w14:textId="77777777" w:rsidR="007E15A4" w:rsidRPr="008954DC" w:rsidRDefault="007E15A4" w:rsidP="007E15A4">
      <w:pPr>
        <w:pStyle w:val="Paragraphedeliste"/>
        <w:suppressAutoHyphens w:val="0"/>
        <w:spacing w:before="240"/>
        <w:ind w:left="928"/>
        <w:jc w:val="both"/>
        <w:rPr>
          <w:rFonts w:ascii="Arial" w:hAnsi="Arial" w:cs="Arial"/>
          <w:b/>
        </w:rPr>
      </w:pPr>
    </w:p>
    <w:p w14:paraId="1417E717" w14:textId="77777777" w:rsidR="00027115" w:rsidRPr="008954DC" w:rsidRDefault="00027115" w:rsidP="00027115">
      <w:pPr>
        <w:pStyle w:val="Paragraphedeliste"/>
        <w:rPr>
          <w:rFonts w:ascii="Arial" w:hAnsi="Arial" w:cs="Arial"/>
          <w:b/>
        </w:rPr>
      </w:pPr>
    </w:p>
    <w:p w14:paraId="26BFB649" w14:textId="0837FDEA" w:rsidR="00031599" w:rsidRPr="008954DC" w:rsidRDefault="00231E6B" w:rsidP="00AD0219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BANQUES DE PHOTOS</w:t>
      </w:r>
    </w:p>
    <w:p w14:paraId="7900D910" w14:textId="77777777" w:rsidR="00027115" w:rsidRPr="008954DC" w:rsidRDefault="00027115" w:rsidP="00027115">
      <w:pPr>
        <w:pStyle w:val="Paragraphedeliste"/>
        <w:suppressAutoHyphens w:val="0"/>
        <w:jc w:val="both"/>
        <w:rPr>
          <w:rFonts w:ascii="Arial" w:hAnsi="Arial" w:cs="Arial"/>
          <w:b/>
        </w:rPr>
      </w:pPr>
    </w:p>
    <w:p w14:paraId="23C0C6F1" w14:textId="52954479" w:rsidR="00031599" w:rsidRPr="008954DC" w:rsidRDefault="00BD3830" w:rsidP="00031599">
      <w:pPr>
        <w:pStyle w:val="Paragraphedeliste"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ARCHIVAGE </w:t>
      </w:r>
      <w:r w:rsidR="00D8538B" w:rsidRPr="008954DC">
        <w:rPr>
          <w:rFonts w:ascii="Arial" w:hAnsi="Arial" w:cs="Arial"/>
          <w:b/>
        </w:rPr>
        <w:t xml:space="preserve">DES </w:t>
      </w:r>
      <w:r w:rsidRPr="008954DC">
        <w:rPr>
          <w:rFonts w:ascii="Arial" w:hAnsi="Arial" w:cs="Arial"/>
          <w:b/>
        </w:rPr>
        <w:t>PHOTOGRAPHIE</w:t>
      </w:r>
      <w:r w:rsidR="00D8538B" w:rsidRPr="008954DC">
        <w:rPr>
          <w:rFonts w:ascii="Arial" w:hAnsi="Arial" w:cs="Arial"/>
          <w:b/>
        </w:rPr>
        <w:t>S</w:t>
      </w:r>
      <w:r w:rsidRPr="008954DC">
        <w:rPr>
          <w:rFonts w:ascii="Arial" w:hAnsi="Arial" w:cs="Arial"/>
          <w:b/>
        </w:rPr>
        <w:t xml:space="preserve"> DES B</w:t>
      </w:r>
      <w:r w:rsidR="00D8538B" w:rsidRPr="008954DC">
        <w:rPr>
          <w:rFonts w:ascii="Arial" w:hAnsi="Arial" w:cs="Arial"/>
          <w:b/>
        </w:rPr>
        <w:t>Â</w:t>
      </w:r>
      <w:r w:rsidRPr="008954DC">
        <w:rPr>
          <w:rFonts w:ascii="Arial" w:hAnsi="Arial" w:cs="Arial"/>
          <w:b/>
        </w:rPr>
        <w:t>TIMENTS DE STE-BRIGIDE : LES B</w:t>
      </w:r>
      <w:r w:rsidR="00D8538B" w:rsidRPr="008954DC">
        <w:rPr>
          <w:rFonts w:ascii="Arial" w:hAnsi="Arial" w:cs="Arial"/>
          <w:b/>
        </w:rPr>
        <w:t>Â</w:t>
      </w:r>
      <w:r w:rsidRPr="008954DC">
        <w:rPr>
          <w:rFonts w:ascii="Arial" w:hAnsi="Arial" w:cs="Arial"/>
          <w:b/>
        </w:rPr>
        <w:t>TIMENTS DE FERME, NOUVELLES R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SIDENCES, COMMERCES, INDUSTRIES, INSTITUTIONS PUBLIQUES</w:t>
      </w:r>
      <w:r w:rsidR="00D8538B" w:rsidRPr="008954DC">
        <w:rPr>
          <w:rFonts w:ascii="Arial" w:hAnsi="Arial" w:cs="Arial"/>
          <w:b/>
        </w:rPr>
        <w:t>, ETC</w:t>
      </w:r>
      <w:r w:rsidRPr="008954DC">
        <w:rPr>
          <w:rFonts w:ascii="Arial" w:hAnsi="Arial" w:cs="Arial"/>
          <w:b/>
        </w:rPr>
        <w:t>.</w:t>
      </w:r>
      <w:r w:rsidR="00D8538B" w:rsidRPr="008954DC">
        <w:rPr>
          <w:rFonts w:ascii="Arial" w:hAnsi="Arial" w:cs="Arial"/>
          <w:b/>
        </w:rPr>
        <w:t xml:space="preserve"> (+/- 500 PHOTOS)</w:t>
      </w:r>
    </w:p>
    <w:p w14:paraId="63DFAC20" w14:textId="77777777" w:rsidR="00231E6B" w:rsidRPr="008954DC" w:rsidRDefault="00231E6B" w:rsidP="00031599">
      <w:pPr>
        <w:pStyle w:val="Paragraphedeliste"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</w:rPr>
      </w:pPr>
    </w:p>
    <w:p w14:paraId="5E591181" w14:textId="5434C0DE" w:rsidR="00231E6B" w:rsidRPr="008954DC" w:rsidRDefault="00BD3830" w:rsidP="00231E6B">
      <w:pPr>
        <w:pStyle w:val="Paragraphedeliste"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ET DES PHOTOGRAPHIES D’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V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NEMENTS </w:t>
      </w:r>
    </w:p>
    <w:p w14:paraId="041446B0" w14:textId="22E81032" w:rsidR="0077430F" w:rsidRPr="008954DC" w:rsidRDefault="0077430F" w:rsidP="0077430F">
      <w:pPr>
        <w:suppressAutoHyphens w:val="0"/>
        <w:jc w:val="both"/>
        <w:rPr>
          <w:rFonts w:ascii="Arial" w:hAnsi="Arial" w:cs="Arial"/>
          <w:b/>
        </w:rPr>
      </w:pPr>
    </w:p>
    <w:p w14:paraId="3BC22229" w14:textId="4F98D1C0" w:rsidR="0077430F" w:rsidRPr="008954DC" w:rsidRDefault="00BD3830" w:rsidP="0077430F">
      <w:pPr>
        <w:pStyle w:val="Paragraphedeliste"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ET DES PHOTOGRAPHIES REÇUES DES R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SIDENTS DE SAINTE-BRIGIDE</w:t>
      </w:r>
    </w:p>
    <w:p w14:paraId="6B90DE08" w14:textId="77777777" w:rsidR="0077430F" w:rsidRPr="008954DC" w:rsidRDefault="0077430F" w:rsidP="0077430F">
      <w:pPr>
        <w:pStyle w:val="Paragraphedeliste"/>
        <w:rPr>
          <w:rFonts w:ascii="Arial" w:hAnsi="Arial" w:cs="Arial"/>
          <w:b/>
        </w:rPr>
      </w:pPr>
    </w:p>
    <w:p w14:paraId="4207B5DB" w14:textId="0E2FD3D4" w:rsidR="00027115" w:rsidRPr="008954DC" w:rsidRDefault="00AD0219" w:rsidP="00027115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MISE À JOUR RÉGULIÈRE DU SITE DE LA SOCIÉTÉ </w:t>
      </w:r>
    </w:p>
    <w:p w14:paraId="2010A63F" w14:textId="5BA7E89A" w:rsidR="00AD0219" w:rsidRPr="008954DC" w:rsidRDefault="00BD3830" w:rsidP="00AD0219">
      <w:pPr>
        <w:pStyle w:val="Paragraphedeliste"/>
        <w:ind w:left="1416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TRANSFERT DES DONN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ES D’ARCHI-LOG DANS LE SITE DE LA SOCI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T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.</w:t>
      </w:r>
    </w:p>
    <w:p w14:paraId="06DD8B26" w14:textId="7E62F2D3" w:rsidR="00CB661E" w:rsidRPr="008954DC" w:rsidRDefault="00BD3830" w:rsidP="00AD0219">
      <w:pPr>
        <w:pStyle w:val="Paragraphedeliste"/>
        <w:ind w:left="1416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MINUTES DU PATRIMOINE ET TRANSFERT DANS FACEBOOK.</w:t>
      </w:r>
    </w:p>
    <w:p w14:paraId="6F984ECC" w14:textId="475101B2" w:rsidR="00686BEC" w:rsidRPr="008954DC" w:rsidRDefault="00BD3830" w:rsidP="00AD0219">
      <w:pPr>
        <w:pStyle w:val="Paragraphedeliste"/>
        <w:ind w:left="1416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ANNONCE DES ACTIVIT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S DE LA SOCI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T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. </w:t>
      </w:r>
    </w:p>
    <w:p w14:paraId="0FDFB4BB" w14:textId="77777777" w:rsidR="00686BEC" w:rsidRPr="008954DC" w:rsidRDefault="00686BEC" w:rsidP="00AD0219">
      <w:pPr>
        <w:pStyle w:val="Paragraphedeliste"/>
        <w:ind w:left="1416"/>
        <w:jc w:val="both"/>
        <w:rPr>
          <w:rFonts w:ascii="Arial" w:hAnsi="Arial" w:cs="Arial"/>
          <w:b/>
        </w:rPr>
      </w:pPr>
    </w:p>
    <w:p w14:paraId="4A4A57E2" w14:textId="19D644B6" w:rsidR="001E6BD1" w:rsidRPr="008954DC" w:rsidRDefault="001E6BD1" w:rsidP="001E6BD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lastRenderedPageBreak/>
        <w:t>PORTAIT DE LA BANQUE DE DOCUMENTS NUMÉRISÉS</w:t>
      </w:r>
    </w:p>
    <w:p w14:paraId="211A65D3" w14:textId="77777777" w:rsidR="001E6BD1" w:rsidRPr="008954DC" w:rsidRDefault="001E6BD1" w:rsidP="001E6BD1">
      <w:pPr>
        <w:pStyle w:val="Paragraphedeliste"/>
        <w:jc w:val="both"/>
        <w:rPr>
          <w:rFonts w:ascii="Arial" w:hAnsi="Arial" w:cs="Arial"/>
          <w:b/>
        </w:rPr>
      </w:pPr>
    </w:p>
    <w:p w14:paraId="6BAC85B0" w14:textId="36BF3CF6" w:rsidR="009640E7" w:rsidRPr="008954DC" w:rsidRDefault="009640E7" w:rsidP="001E6BD1">
      <w:pPr>
        <w:pStyle w:val="Paragraphedeliste"/>
        <w:jc w:val="both"/>
        <w:rPr>
          <w:rFonts w:ascii="Arial" w:hAnsi="Arial" w:cs="Arial"/>
          <w:b/>
        </w:rPr>
      </w:pPr>
    </w:p>
    <w:p w14:paraId="743F1567" w14:textId="42B019B4" w:rsidR="001E6BD1" w:rsidRPr="008954DC" w:rsidRDefault="006E1BAE" w:rsidP="007F12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AU DÉBUT 2019</w:t>
      </w:r>
      <w:r w:rsidR="00D8538B" w:rsidRPr="008954DC">
        <w:rPr>
          <w:rFonts w:ascii="Arial" w:hAnsi="Arial" w:cs="Arial"/>
          <w:b/>
        </w:rPr>
        <w:t xml:space="preserve"> = </w:t>
      </w:r>
      <w:r w:rsidRPr="008954DC">
        <w:rPr>
          <w:rFonts w:ascii="Arial" w:hAnsi="Arial" w:cs="Arial"/>
          <w:b/>
        </w:rPr>
        <w:t xml:space="preserve">86,201 </w:t>
      </w:r>
      <w:r w:rsidR="007F12CA" w:rsidRPr="008954DC">
        <w:rPr>
          <w:rFonts w:ascii="Arial" w:hAnsi="Arial" w:cs="Arial"/>
          <w:b/>
        </w:rPr>
        <w:t>FICHIERS</w:t>
      </w:r>
      <w:r w:rsidRPr="008954DC">
        <w:rPr>
          <w:rFonts w:ascii="Arial" w:hAnsi="Arial" w:cs="Arial"/>
          <w:b/>
        </w:rPr>
        <w:t xml:space="preserve"> NUM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RIS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S. </w:t>
      </w:r>
    </w:p>
    <w:p w14:paraId="1ABFC74E" w14:textId="5977EAFA" w:rsidR="000E4080" w:rsidRPr="008954DC" w:rsidRDefault="006E1BAE" w:rsidP="007F12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À LA FIN 2019</w:t>
      </w:r>
      <w:r w:rsidR="007F12CA" w:rsidRPr="008954DC">
        <w:rPr>
          <w:rFonts w:ascii="Arial" w:hAnsi="Arial" w:cs="Arial"/>
          <w:b/>
        </w:rPr>
        <w:t xml:space="preserve">   </w:t>
      </w:r>
      <w:r w:rsidR="00D8538B" w:rsidRPr="008954DC">
        <w:rPr>
          <w:rFonts w:ascii="Arial" w:hAnsi="Arial" w:cs="Arial"/>
          <w:b/>
        </w:rPr>
        <w:t xml:space="preserve"> =</w:t>
      </w:r>
      <w:r w:rsidRPr="008954DC">
        <w:rPr>
          <w:rFonts w:ascii="Arial" w:hAnsi="Arial" w:cs="Arial"/>
          <w:b/>
        </w:rPr>
        <w:t xml:space="preserve"> </w:t>
      </w:r>
      <w:r w:rsidR="007F12CA" w:rsidRPr="008954DC">
        <w:rPr>
          <w:rFonts w:ascii="Arial" w:hAnsi="Arial" w:cs="Arial"/>
          <w:b/>
        </w:rPr>
        <w:t>96,718</w:t>
      </w:r>
      <w:r w:rsidRPr="008954DC">
        <w:rPr>
          <w:rFonts w:ascii="Arial" w:hAnsi="Arial" w:cs="Arial"/>
          <w:b/>
        </w:rPr>
        <w:t xml:space="preserve"> </w:t>
      </w:r>
    </w:p>
    <w:p w14:paraId="4DFBBB48" w14:textId="1A4B36BD" w:rsidR="000E4080" w:rsidRPr="008954DC" w:rsidRDefault="000E4080" w:rsidP="007F12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324FD71" w14:textId="4B8B36B9" w:rsidR="001E6BD1" w:rsidRPr="008954DC" w:rsidRDefault="006E1BAE" w:rsidP="007F12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DONC </w:t>
      </w:r>
      <w:r w:rsidR="007F12CA" w:rsidRPr="008954DC">
        <w:rPr>
          <w:rFonts w:ascii="Arial" w:hAnsi="Arial" w:cs="Arial"/>
          <w:b/>
        </w:rPr>
        <w:t>10,517</w:t>
      </w:r>
      <w:r w:rsidRPr="008954DC">
        <w:rPr>
          <w:rFonts w:ascii="Arial" w:hAnsi="Arial" w:cs="Arial"/>
          <w:b/>
        </w:rPr>
        <w:t>NOUVELLES PIÈCES ARCHIVÉES EN 201</w:t>
      </w:r>
      <w:r w:rsidR="00D8538B" w:rsidRPr="008954DC">
        <w:rPr>
          <w:rFonts w:ascii="Arial" w:hAnsi="Arial" w:cs="Arial"/>
          <w:b/>
        </w:rPr>
        <w:t>9</w:t>
      </w:r>
      <w:r w:rsidRPr="008954DC">
        <w:rPr>
          <w:rFonts w:ascii="Arial" w:hAnsi="Arial" w:cs="Arial"/>
          <w:b/>
        </w:rPr>
        <w:t xml:space="preserve">.  </w:t>
      </w:r>
    </w:p>
    <w:p w14:paraId="12886B03" w14:textId="167E04D2" w:rsidR="00874122" w:rsidRPr="008954DC" w:rsidRDefault="00874122" w:rsidP="007F12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654D4CB" w14:textId="3A1AC0C4" w:rsidR="00874122" w:rsidRPr="008954DC" w:rsidRDefault="006E1BAE" w:rsidP="001E6BD1">
      <w:pPr>
        <w:pStyle w:val="Paragraphedeliste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UNE ANNÉE RECORD</w:t>
      </w:r>
    </w:p>
    <w:p w14:paraId="7DC173EF" w14:textId="5DCC9EF5" w:rsidR="00874122" w:rsidRPr="008954DC" w:rsidRDefault="006E1BAE" w:rsidP="001E6BD1">
      <w:pPr>
        <w:pStyle w:val="Paragraphedeliste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.</w:t>
      </w:r>
    </w:p>
    <w:p w14:paraId="7C847D7A" w14:textId="01CEA743" w:rsidR="00874122" w:rsidRPr="008954DC" w:rsidRDefault="00874122" w:rsidP="001E6BD1">
      <w:pPr>
        <w:pStyle w:val="Paragraphedeliste"/>
        <w:jc w:val="both"/>
        <w:rPr>
          <w:rFonts w:ascii="Arial" w:hAnsi="Arial" w:cs="Arial"/>
          <w:b/>
        </w:rPr>
      </w:pPr>
    </w:p>
    <w:p w14:paraId="155A52C9" w14:textId="2C48395D" w:rsidR="00E64154" w:rsidRPr="008954DC" w:rsidRDefault="00E64154" w:rsidP="00D1612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FRÉQUENTA</w:t>
      </w:r>
      <w:r w:rsidR="00DB2F25" w:rsidRPr="008954DC">
        <w:rPr>
          <w:rFonts w:ascii="Arial" w:hAnsi="Arial" w:cs="Arial"/>
          <w:b/>
        </w:rPr>
        <w:t>T</w:t>
      </w:r>
      <w:r w:rsidRPr="008954DC">
        <w:rPr>
          <w:rFonts w:ascii="Arial" w:hAnsi="Arial" w:cs="Arial"/>
          <w:b/>
        </w:rPr>
        <w:t>ION DU SITE</w:t>
      </w:r>
      <w:r w:rsidR="00AA5832" w:rsidRPr="008954DC">
        <w:rPr>
          <w:rFonts w:ascii="Arial" w:hAnsi="Arial" w:cs="Arial"/>
          <w:b/>
        </w:rPr>
        <w:t xml:space="preserve"> EN </w:t>
      </w:r>
      <w:r w:rsidR="00AA5832" w:rsidRPr="008954DC">
        <w:rPr>
          <w:rFonts w:ascii="Arial" w:hAnsi="Arial" w:cs="Arial"/>
          <w:b/>
          <w:bCs/>
          <w:lang w:val="fr-CA" w:eastAsia="fr-CA"/>
        </w:rPr>
        <w:t>20</w:t>
      </w:r>
      <w:r w:rsidR="00D553FB" w:rsidRPr="008954DC">
        <w:rPr>
          <w:rFonts w:ascii="Arial" w:hAnsi="Arial" w:cs="Arial"/>
          <w:b/>
          <w:bCs/>
          <w:lang w:val="fr-CA" w:eastAsia="fr-CA"/>
        </w:rPr>
        <w:t>19</w:t>
      </w:r>
    </w:p>
    <w:tbl>
      <w:tblPr>
        <w:tblW w:w="1062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554"/>
        <w:gridCol w:w="1368"/>
        <w:gridCol w:w="1259"/>
        <w:gridCol w:w="1493"/>
        <w:gridCol w:w="1540"/>
        <w:gridCol w:w="1647"/>
      </w:tblGrid>
      <w:tr w:rsidR="008954DC" w:rsidRPr="008954DC" w14:paraId="24A28B32" w14:textId="77777777" w:rsidTr="00FE1E4E">
        <w:trPr>
          <w:trHeight w:val="360"/>
        </w:trPr>
        <w:tc>
          <w:tcPr>
            <w:tcW w:w="7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087" w14:textId="05D0F65B" w:rsidR="00520A75" w:rsidRPr="008954DC" w:rsidRDefault="00520A75" w:rsidP="00AA5832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9A16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F54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</w:tr>
      <w:tr w:rsidR="008954DC" w:rsidRPr="008954DC" w14:paraId="19E44F97" w14:textId="77777777" w:rsidTr="00FE1E4E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C10E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EFEE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5FFD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7B7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C85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9AA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64E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</w:tr>
      <w:tr w:rsidR="008954DC" w:rsidRPr="008954DC" w14:paraId="7D02D761" w14:textId="77777777" w:rsidTr="00FE1E4E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411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392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107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ABC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82D2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98CA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69CD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</w:tr>
      <w:tr w:rsidR="008954DC" w:rsidRPr="008954DC" w14:paraId="3C1B826C" w14:textId="77777777" w:rsidTr="00FE1E4E">
        <w:trPr>
          <w:trHeight w:val="315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10D9261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Mois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0B5940B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Utilisateurs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0FD26C3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Nouveaux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AC4EC98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Sessions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FB55051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Pages lues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9D7301B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b/>
                <w:bCs/>
                <w:lang w:val="fr-CA" w:eastAsia="fr-CA"/>
              </w:rPr>
            </w:pPr>
            <w:proofErr w:type="gramStart"/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pages</w:t>
            </w:r>
            <w:proofErr w:type="gramEnd"/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/sess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F5D5F3C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b/>
                <w:bCs/>
                <w:lang w:val="fr-CA" w:eastAsia="fr-CA"/>
              </w:rPr>
            </w:pPr>
            <w:proofErr w:type="gramStart"/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taux</w:t>
            </w:r>
            <w:proofErr w:type="gramEnd"/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/rebond</w:t>
            </w:r>
          </w:p>
        </w:tc>
      </w:tr>
      <w:tr w:rsidR="008954DC" w:rsidRPr="008954DC" w14:paraId="2E334D6E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6674C5E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Janvier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3E9718A" w14:textId="3E3EE593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95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DB5883B" w14:textId="4EE81731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83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8383C1D" w14:textId="65BEB18C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162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06707F7" w14:textId="2A594752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19</w:t>
            </w:r>
            <w:r w:rsidR="00D553FB" w:rsidRPr="008954DC">
              <w:rPr>
                <w:rFonts w:ascii="Arial" w:hAnsi="Arial" w:cs="Arial"/>
                <w:lang w:val="fr-CA" w:eastAsia="fr-CA"/>
              </w:rPr>
              <w:t>6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BA969FF" w14:textId="7AAB8523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3,37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D541841" w14:textId="4F895454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55.84</w:t>
            </w:r>
          </w:p>
        </w:tc>
      </w:tr>
      <w:tr w:rsidR="008954DC" w:rsidRPr="008954DC" w14:paraId="5702174B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12E4A4F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Février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7E567E7" w14:textId="12814747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127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6CFF364" w14:textId="6491618B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114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2B92CE7" w14:textId="7AF8376E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192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4FC7123" w14:textId="0108DD55" w:rsidR="00520A75" w:rsidRPr="008954DC" w:rsidRDefault="00D553FB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251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38D0FAE" w14:textId="1C4852CF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2,23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59F3005" w14:textId="7AC31385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63.02</w:t>
            </w:r>
          </w:p>
        </w:tc>
      </w:tr>
      <w:tr w:rsidR="008954DC" w:rsidRPr="008954DC" w14:paraId="63EBF649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6446C2B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Mars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9F671E2" w14:textId="2CE7FB95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10</w:t>
            </w:r>
            <w:r w:rsidR="00E4689F" w:rsidRPr="008954DC">
              <w:rPr>
                <w:rFonts w:ascii="Arial" w:hAnsi="Arial" w:cs="Arial"/>
                <w:lang w:val="fr-CA" w:eastAsia="fr-CA"/>
              </w:rPr>
              <w:t>2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E7BB0C9" w14:textId="77777777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92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A39E602" w14:textId="7A8D8E19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17</w:t>
            </w:r>
            <w:r w:rsidR="00E4689F" w:rsidRPr="008954DC">
              <w:rPr>
                <w:rFonts w:ascii="Arial" w:hAnsi="Arial" w:cs="Arial"/>
                <w:lang w:val="fr-CA" w:eastAsia="fr-CA"/>
              </w:rPr>
              <w:t>4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A39D683" w14:textId="7A686A13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353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7E715C4" w14:textId="4E772DBE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2,03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73AC031" w14:textId="2775E6B2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54.60</w:t>
            </w:r>
          </w:p>
        </w:tc>
      </w:tr>
      <w:tr w:rsidR="008954DC" w:rsidRPr="008954DC" w14:paraId="663A06EF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E542A3B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Avril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DE4FFDD" w14:textId="4CD87799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138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5388073" w14:textId="5DAF0627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126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3A49A57" w14:textId="0E4B1D0A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210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CC1B7EB" w14:textId="6BF9A081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357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EB9BB0B" w14:textId="43C70AA3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1,70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6495476" w14:textId="25606E3B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69.05</w:t>
            </w:r>
          </w:p>
        </w:tc>
      </w:tr>
      <w:tr w:rsidR="008954DC" w:rsidRPr="008954DC" w14:paraId="35415BD3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B28F762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Mai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DA74E68" w14:textId="11FB6A20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134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677C386" w14:textId="534FF0EA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120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B94BA0E" w14:textId="2723C680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234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3B284C6" w14:textId="4CF26AFA" w:rsidR="00520A75" w:rsidRPr="008954DC" w:rsidRDefault="00E4689F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493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29C8A08" w14:textId="269DE803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2,</w:t>
            </w:r>
            <w:r w:rsidR="00E4689F" w:rsidRPr="008954DC">
              <w:rPr>
                <w:rFonts w:ascii="Arial" w:hAnsi="Arial" w:cs="Arial"/>
                <w:lang w:val="fr-CA" w:eastAsia="fr-CA"/>
              </w:rPr>
              <w:t>11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A68102C" w14:textId="535AF026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4</w:t>
            </w:r>
            <w:r w:rsidR="00E4689F" w:rsidRPr="008954DC">
              <w:rPr>
                <w:rFonts w:ascii="Arial" w:hAnsi="Arial" w:cs="Arial"/>
                <w:lang w:val="fr-CA" w:eastAsia="fr-CA"/>
              </w:rPr>
              <w:t>7.01</w:t>
            </w:r>
          </w:p>
        </w:tc>
      </w:tr>
      <w:tr w:rsidR="008954DC" w:rsidRPr="008954DC" w14:paraId="777E4E5F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76C8073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Juin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8888A9B" w14:textId="5167A046" w:rsidR="00520A75" w:rsidRPr="008954DC" w:rsidRDefault="00FE68CC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158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93A1314" w14:textId="6073DB51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150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3FADE00" w14:textId="02636E7B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269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A238A08" w14:textId="79E39CF9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560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0731B31" w14:textId="628F9713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2,08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AE6E8D0" w14:textId="28DAD0D4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56.13</w:t>
            </w:r>
          </w:p>
        </w:tc>
      </w:tr>
      <w:tr w:rsidR="008954DC" w:rsidRPr="008954DC" w14:paraId="3F63C5BA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3919869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Juillet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390BE66" w14:textId="737FB146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89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2E5291F" w14:textId="2B37A8D4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79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C674A7A" w14:textId="7CCBD561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210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1A0F759" w14:textId="273C648A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414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73DE0AF" w14:textId="5807F696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1,97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BE15AC2" w14:textId="0C3F0D9D" w:rsidR="00520A75" w:rsidRPr="008954DC" w:rsidRDefault="00F9402D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44,29</w:t>
            </w:r>
          </w:p>
        </w:tc>
      </w:tr>
      <w:tr w:rsidR="008954DC" w:rsidRPr="008954DC" w14:paraId="12FF5B52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1A55725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Aout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F0D19D4" w14:textId="5D5ABB2B" w:rsidR="00520A75" w:rsidRPr="008954DC" w:rsidRDefault="004C0E18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103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64A4CFBA" w14:textId="2FDAB117" w:rsidR="00520A75" w:rsidRPr="008954DC" w:rsidRDefault="004C0E18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92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1C1FA33" w14:textId="77BFF094" w:rsidR="00520A75" w:rsidRPr="008954DC" w:rsidRDefault="004C0E18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198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9A83206" w14:textId="664487FD" w:rsidR="00520A75" w:rsidRPr="008954DC" w:rsidRDefault="004C0E18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398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493CC33" w14:textId="69E026B0" w:rsidR="00520A75" w:rsidRPr="008954DC" w:rsidRDefault="004C0E18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2.01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50D86F6" w14:textId="223626C7" w:rsidR="00520A75" w:rsidRPr="008954DC" w:rsidRDefault="004C0E18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52.02</w:t>
            </w:r>
          </w:p>
        </w:tc>
      </w:tr>
      <w:tr w:rsidR="008954DC" w:rsidRPr="008954DC" w14:paraId="6BE6B562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95F04FF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Septembre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D4F8AEB" w14:textId="5CAF7337" w:rsidR="00520A75" w:rsidRPr="008954DC" w:rsidRDefault="001E19F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113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F9142DE" w14:textId="00B054AF" w:rsidR="00520A75" w:rsidRPr="008954DC" w:rsidRDefault="001E19F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104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32BF3543" w14:textId="308DE341" w:rsidR="00520A75" w:rsidRPr="008954DC" w:rsidRDefault="001E19F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173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C6B137E" w14:textId="26751BDA" w:rsidR="00520A75" w:rsidRPr="008954DC" w:rsidRDefault="001E19F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325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2D7C5E7" w14:textId="61D54C22" w:rsidR="00520A75" w:rsidRPr="008954DC" w:rsidRDefault="001E19F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1,88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AD015F3" w14:textId="1F0E023A" w:rsidR="00520A75" w:rsidRPr="008954DC" w:rsidRDefault="001E19F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56.65</w:t>
            </w:r>
          </w:p>
        </w:tc>
      </w:tr>
      <w:tr w:rsidR="008954DC" w:rsidRPr="008954DC" w14:paraId="40ED1F3B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CC973F4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Octobre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7721B27" w14:textId="3C1E35EE" w:rsidR="00520A75" w:rsidRPr="008954DC" w:rsidRDefault="00FE1E4E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97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F8873E5" w14:textId="62B467B0" w:rsidR="00520A75" w:rsidRPr="008954DC" w:rsidRDefault="00FE1E4E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90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0D2F209" w14:textId="11904D89" w:rsidR="00520A75" w:rsidRPr="008954DC" w:rsidRDefault="00FE1E4E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157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79BEE95" w14:textId="2887938D" w:rsidR="00520A75" w:rsidRPr="008954DC" w:rsidRDefault="00FE1E4E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346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41C7D29" w14:textId="0A525C3C" w:rsidR="00520A75" w:rsidRPr="008954DC" w:rsidRDefault="00FE1E4E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2,20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3FA35C1" w14:textId="0A42E8CD" w:rsidR="00520A75" w:rsidRPr="008954DC" w:rsidRDefault="00FE1E4E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47.13</w:t>
            </w:r>
          </w:p>
        </w:tc>
      </w:tr>
      <w:tr w:rsidR="008954DC" w:rsidRPr="008954DC" w14:paraId="0D60DA61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3D3E669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Novembre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3B2B07" w14:textId="16AD3E4E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266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FEE8010" w14:textId="49A1A4EF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258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1BB3BB75" w14:textId="31EAE19C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324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92B4295" w14:textId="68A9B037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553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BA6281E" w14:textId="7D377FB9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1,71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05DE681" w14:textId="6E0A144A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77.16</w:t>
            </w:r>
          </w:p>
        </w:tc>
      </w:tr>
      <w:tr w:rsidR="008954DC" w:rsidRPr="008954DC" w14:paraId="0D60C992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7A663D9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Décembre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55166E8" w14:textId="6AF3BCB2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201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EE59B69" w14:textId="02EDF26A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184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987EFC7" w14:textId="52A38A98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226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F065699" w14:textId="05F4D2F3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345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134F2FC" w14:textId="608B11F1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1,53</w:t>
            </w: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175AB1B9" w14:textId="14F29C54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79.20</w:t>
            </w:r>
          </w:p>
        </w:tc>
      </w:tr>
      <w:tr w:rsidR="008954DC" w:rsidRPr="008954DC" w14:paraId="6050809F" w14:textId="77777777" w:rsidTr="00FE1E4E">
        <w:trPr>
          <w:trHeight w:val="360"/>
        </w:trPr>
        <w:tc>
          <w:tcPr>
            <w:tcW w:w="17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521A4D4" w14:textId="77777777" w:rsidR="00520A75" w:rsidRPr="008954DC" w:rsidRDefault="00520A75" w:rsidP="00520A75">
            <w:pPr>
              <w:suppressAutoHyphens w:val="0"/>
              <w:rPr>
                <w:rFonts w:ascii="Arial" w:hAnsi="Arial" w:cs="Arial"/>
                <w:lang w:val="fr-CA" w:eastAsia="fr-CA"/>
              </w:rPr>
            </w:pPr>
            <w:r w:rsidRPr="008954DC">
              <w:rPr>
                <w:rFonts w:ascii="Arial" w:hAnsi="Arial" w:cs="Arial"/>
                <w:lang w:val="fr-CA" w:eastAsia="fr-CA"/>
              </w:rPr>
              <w:t>TOTAL</w:t>
            </w:r>
          </w:p>
        </w:tc>
        <w:tc>
          <w:tcPr>
            <w:tcW w:w="155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06BD3B1A" w14:textId="59A68728" w:rsidR="00520A75" w:rsidRPr="008954DC" w:rsidRDefault="00237E89" w:rsidP="00520A75">
            <w:pPr>
              <w:suppressAutoHyphens w:val="0"/>
              <w:jc w:val="right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1623</w:t>
            </w:r>
          </w:p>
        </w:tc>
        <w:tc>
          <w:tcPr>
            <w:tcW w:w="13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490FF02" w14:textId="48AE1636" w:rsidR="00520A75" w:rsidRPr="008954DC" w:rsidRDefault="005D760D" w:rsidP="00520A75">
            <w:pPr>
              <w:suppressAutoHyphens w:val="0"/>
              <w:jc w:val="right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1492</w:t>
            </w:r>
          </w:p>
        </w:tc>
        <w:tc>
          <w:tcPr>
            <w:tcW w:w="12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993A9CB" w14:textId="3E109BF2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2</w:t>
            </w:r>
            <w:r w:rsidR="005D760D" w:rsidRPr="008954DC">
              <w:rPr>
                <w:rFonts w:ascii="Arial" w:hAnsi="Arial" w:cs="Arial"/>
                <w:b/>
                <w:bCs/>
                <w:lang w:val="fr-CA" w:eastAsia="fr-CA"/>
              </w:rPr>
              <w:t>529</w:t>
            </w:r>
          </w:p>
        </w:tc>
        <w:tc>
          <w:tcPr>
            <w:tcW w:w="14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0E5C82E" w14:textId="36335D4B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8954DC">
              <w:rPr>
                <w:rFonts w:ascii="Arial" w:hAnsi="Arial" w:cs="Arial"/>
                <w:b/>
                <w:bCs/>
                <w:lang w:val="fr-CA" w:eastAsia="fr-CA"/>
              </w:rPr>
              <w:t>4</w:t>
            </w:r>
            <w:r w:rsidR="005D760D" w:rsidRPr="008954DC">
              <w:rPr>
                <w:rFonts w:ascii="Arial" w:hAnsi="Arial" w:cs="Arial"/>
                <w:b/>
                <w:bCs/>
                <w:lang w:val="fr-CA" w:eastAsia="fr-CA"/>
              </w:rPr>
              <w:t>591</w:t>
            </w:r>
          </w:p>
        </w:tc>
        <w:tc>
          <w:tcPr>
            <w:tcW w:w="15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A3D7B14" w14:textId="77777777" w:rsidR="00520A75" w:rsidRPr="008954DC" w:rsidRDefault="00520A75" w:rsidP="00520A75">
            <w:pPr>
              <w:suppressAutoHyphens w:val="0"/>
              <w:jc w:val="right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4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3A79D75" w14:textId="77777777" w:rsidR="00520A75" w:rsidRPr="008954DC" w:rsidRDefault="00520A75" w:rsidP="00520A75">
            <w:pPr>
              <w:suppressAutoHyphens w:val="0"/>
              <w:rPr>
                <w:lang w:val="fr-CA" w:eastAsia="fr-CA"/>
              </w:rPr>
            </w:pPr>
          </w:p>
        </w:tc>
      </w:tr>
    </w:tbl>
    <w:p w14:paraId="76E0F3B3" w14:textId="5556E080" w:rsidR="00E64154" w:rsidRPr="008954DC" w:rsidRDefault="00E64154">
      <w:pPr>
        <w:rPr>
          <w:rFonts w:ascii="Arial" w:hAnsi="Arial" w:cs="Arial"/>
          <w:b/>
        </w:rPr>
      </w:pPr>
    </w:p>
    <w:p w14:paraId="4FF2034F" w14:textId="129DFB46" w:rsidR="00E64154" w:rsidRPr="008954DC" w:rsidRDefault="00912250" w:rsidP="00912250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ACTIVITÉS DIVERSES</w:t>
      </w:r>
    </w:p>
    <w:p w14:paraId="51BD6BD1" w14:textId="01179968" w:rsidR="00912250" w:rsidRPr="008954DC" w:rsidRDefault="00BD3830" w:rsidP="003B419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R</w:t>
      </w:r>
      <w:r w:rsidR="00087381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PONSE AUX DEMANDES REÇUES PAR INTERNET</w:t>
      </w:r>
      <w:r w:rsidR="00087381" w:rsidRPr="008954DC">
        <w:rPr>
          <w:rFonts w:ascii="Arial" w:hAnsi="Arial" w:cs="Arial"/>
          <w:b/>
        </w:rPr>
        <w:t xml:space="preserve"> ET AUTRES</w:t>
      </w:r>
      <w:r w:rsidRPr="008954DC">
        <w:rPr>
          <w:rFonts w:ascii="Arial" w:hAnsi="Arial" w:cs="Arial"/>
          <w:b/>
        </w:rPr>
        <w:t>.</w:t>
      </w:r>
    </w:p>
    <w:p w14:paraId="3A1692DB" w14:textId="77777777" w:rsidR="00A037A2" w:rsidRPr="008954DC" w:rsidRDefault="00A037A2" w:rsidP="00A037A2">
      <w:pPr>
        <w:pStyle w:val="Paragraphedeliste"/>
        <w:ind w:left="1353"/>
        <w:jc w:val="both"/>
        <w:rPr>
          <w:rFonts w:ascii="Arial" w:hAnsi="Arial" w:cs="Arial"/>
          <w:b/>
        </w:rPr>
      </w:pPr>
    </w:p>
    <w:p w14:paraId="2A8CEDC9" w14:textId="2773E56E" w:rsidR="00912250" w:rsidRPr="008954DC" w:rsidRDefault="00BD3830" w:rsidP="003B419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ACCUEIL DE PERSONNES INT</w:t>
      </w:r>
      <w:r w:rsidR="00201B08">
        <w:rPr>
          <w:rFonts w:ascii="Arial" w:hAnsi="Arial" w:cs="Arial"/>
          <w:b/>
        </w:rPr>
        <w:t>ÉRESSÉ</w:t>
      </w:r>
      <w:r w:rsidRPr="008954DC">
        <w:rPr>
          <w:rFonts w:ascii="Arial" w:hAnsi="Arial" w:cs="Arial"/>
          <w:b/>
        </w:rPr>
        <w:t>ES A CONNAITRE LA SOCI</w:t>
      </w:r>
      <w:r w:rsidR="00201B08">
        <w:rPr>
          <w:rFonts w:ascii="Arial" w:hAnsi="Arial" w:cs="Arial"/>
          <w:b/>
        </w:rPr>
        <w:t>ÉTÉ</w:t>
      </w:r>
      <w:r w:rsidRPr="008954DC">
        <w:rPr>
          <w:rFonts w:ascii="Arial" w:hAnsi="Arial" w:cs="Arial"/>
          <w:b/>
        </w:rPr>
        <w:t xml:space="preserve"> ET A VISITER UNE DEMEURE FAMILIALE D’AUTREFOIS.</w:t>
      </w:r>
    </w:p>
    <w:p w14:paraId="2738EEAB" w14:textId="77777777" w:rsidR="00A037A2" w:rsidRPr="008954DC" w:rsidRDefault="00A037A2" w:rsidP="00A037A2">
      <w:pPr>
        <w:pStyle w:val="Paragraphedeliste"/>
        <w:rPr>
          <w:rFonts w:ascii="Arial" w:hAnsi="Arial" w:cs="Arial"/>
          <w:b/>
        </w:rPr>
      </w:pPr>
    </w:p>
    <w:p w14:paraId="3612CE36" w14:textId="483D9B52" w:rsidR="00912250" w:rsidRPr="008954DC" w:rsidRDefault="00BD3830" w:rsidP="003B419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MME COLOMBE MARTEL A CONTINU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 </w:t>
      </w:r>
      <w:r w:rsidR="00201B08">
        <w:rPr>
          <w:rFonts w:ascii="Arial" w:hAnsi="Arial" w:cs="Arial"/>
          <w:b/>
        </w:rPr>
        <w:t>À</w:t>
      </w:r>
      <w:r w:rsidRPr="008954DC">
        <w:rPr>
          <w:rFonts w:ascii="Arial" w:hAnsi="Arial" w:cs="Arial"/>
          <w:b/>
        </w:rPr>
        <w:t xml:space="preserve"> TRANSF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RER DES DOCUMENTS DE </w:t>
      </w:r>
      <w:r w:rsidRPr="008954DC">
        <w:rPr>
          <w:rFonts w:ascii="Arial" w:hAnsi="Arial" w:cs="Arial"/>
          <w:b/>
          <w:i/>
        </w:rPr>
        <w:t xml:space="preserve">L’INDEX FONCIER DU </w:t>
      </w:r>
      <w:r w:rsidR="00201B08">
        <w:rPr>
          <w:rFonts w:ascii="Arial" w:hAnsi="Arial" w:cs="Arial"/>
          <w:b/>
          <w:i/>
        </w:rPr>
        <w:t>QUÉBEC</w:t>
      </w:r>
      <w:r w:rsidRPr="008954DC">
        <w:rPr>
          <w:rFonts w:ascii="Arial" w:hAnsi="Arial" w:cs="Arial"/>
          <w:b/>
          <w:i/>
        </w:rPr>
        <w:t xml:space="preserve"> </w:t>
      </w:r>
      <w:r w:rsidRPr="008954DC">
        <w:rPr>
          <w:rFonts w:ascii="Arial" w:hAnsi="Arial" w:cs="Arial"/>
          <w:b/>
        </w:rPr>
        <w:t>DE LOTS DE STE-BRIGIDE ET DE ST-C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SAIRE (HONOR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VILLE).</w:t>
      </w:r>
    </w:p>
    <w:p w14:paraId="5C8CB2E3" w14:textId="77777777" w:rsidR="00A037A2" w:rsidRPr="008954DC" w:rsidRDefault="00A037A2" w:rsidP="00A037A2">
      <w:pPr>
        <w:pStyle w:val="Paragraphedeliste"/>
        <w:rPr>
          <w:rFonts w:ascii="Arial" w:hAnsi="Arial" w:cs="Arial"/>
          <w:b/>
        </w:rPr>
      </w:pPr>
    </w:p>
    <w:p w14:paraId="5D4236AC" w14:textId="33268D5C" w:rsidR="00110403" w:rsidRPr="008954DC" w:rsidRDefault="00BD3830" w:rsidP="003B419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lastRenderedPageBreak/>
        <w:t xml:space="preserve">PARTICIPATION </w:t>
      </w:r>
      <w:r w:rsidR="00D8538B" w:rsidRPr="008954DC">
        <w:rPr>
          <w:rFonts w:ascii="Arial" w:hAnsi="Arial" w:cs="Arial"/>
          <w:b/>
        </w:rPr>
        <w:t>À</w:t>
      </w:r>
      <w:r w:rsidRPr="008954DC">
        <w:rPr>
          <w:rFonts w:ascii="Arial" w:hAnsi="Arial" w:cs="Arial"/>
          <w:b/>
        </w:rPr>
        <w:t xml:space="preserve"> L’EXPOSITION R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>GIONALE DE LA MRC DU HAUT-RICHELIEU.</w:t>
      </w:r>
    </w:p>
    <w:p w14:paraId="472E5F0B" w14:textId="77777777" w:rsidR="00A037A2" w:rsidRPr="008954DC" w:rsidRDefault="00A037A2" w:rsidP="00A037A2">
      <w:pPr>
        <w:pStyle w:val="Paragraphedeliste"/>
        <w:rPr>
          <w:rFonts w:ascii="Arial" w:hAnsi="Arial" w:cs="Arial"/>
          <w:b/>
        </w:rPr>
      </w:pPr>
    </w:p>
    <w:p w14:paraId="5AE253D0" w14:textId="6127BD05" w:rsidR="0044046C" w:rsidRPr="008954DC" w:rsidRDefault="00BD3830" w:rsidP="003B419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RENCONTRE ET ENTREVUE ENREGISTR</w:t>
      </w:r>
      <w:r w:rsidR="00D8538B" w:rsidRPr="008954DC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E </w:t>
      </w:r>
      <w:r w:rsidR="00D8538B" w:rsidRPr="008954DC">
        <w:rPr>
          <w:rFonts w:ascii="Arial" w:hAnsi="Arial" w:cs="Arial"/>
          <w:b/>
        </w:rPr>
        <w:t xml:space="preserve">DE DEUX </w:t>
      </w:r>
      <w:r w:rsidRPr="008954DC">
        <w:rPr>
          <w:rFonts w:ascii="Arial" w:hAnsi="Arial" w:cs="Arial"/>
          <w:b/>
        </w:rPr>
        <w:t>INSTITUTRICE</w:t>
      </w:r>
      <w:r w:rsidR="00201B08">
        <w:rPr>
          <w:rFonts w:ascii="Arial" w:hAnsi="Arial" w:cs="Arial"/>
          <w:b/>
        </w:rPr>
        <w:t xml:space="preserve">S </w:t>
      </w:r>
      <w:r w:rsidRPr="008954DC">
        <w:rPr>
          <w:rFonts w:ascii="Arial" w:hAnsi="Arial" w:cs="Arial"/>
          <w:b/>
        </w:rPr>
        <w:t xml:space="preserve">D’UNE </w:t>
      </w:r>
      <w:r w:rsidR="00201B08">
        <w:rPr>
          <w:rFonts w:ascii="Arial" w:hAnsi="Arial" w:cs="Arial"/>
          <w:b/>
        </w:rPr>
        <w:t>É</w:t>
      </w:r>
      <w:r w:rsidRPr="008954DC">
        <w:rPr>
          <w:rFonts w:ascii="Arial" w:hAnsi="Arial" w:cs="Arial"/>
          <w:b/>
        </w:rPr>
        <w:t xml:space="preserve">COLE DE RANG, </w:t>
      </w:r>
      <w:r w:rsidR="00D8538B" w:rsidRPr="008954DC">
        <w:rPr>
          <w:rFonts w:ascii="Arial" w:hAnsi="Arial" w:cs="Arial"/>
          <w:b/>
        </w:rPr>
        <w:t xml:space="preserve">MLLE RITA BONVOLOIR ET </w:t>
      </w:r>
      <w:r w:rsidRPr="008954DC">
        <w:rPr>
          <w:rFonts w:ascii="Arial" w:hAnsi="Arial" w:cs="Arial"/>
          <w:b/>
        </w:rPr>
        <w:t>MME RACHEL DESMARAIS-CHARBONNEAU.</w:t>
      </w:r>
    </w:p>
    <w:p w14:paraId="13572E75" w14:textId="34AD8B5F" w:rsidR="00912250" w:rsidRPr="008954DC" w:rsidRDefault="00912250" w:rsidP="003B4195">
      <w:pPr>
        <w:pStyle w:val="Paragraphedeliste"/>
        <w:jc w:val="both"/>
        <w:rPr>
          <w:rFonts w:ascii="Arial" w:hAnsi="Arial" w:cs="Arial"/>
          <w:b/>
        </w:rPr>
      </w:pPr>
    </w:p>
    <w:p w14:paraId="791C7AA5" w14:textId="11187064" w:rsidR="00A11F69" w:rsidRDefault="00A11F69" w:rsidP="008954DC">
      <w:pPr>
        <w:suppressAutoHyphens w:val="0"/>
        <w:spacing w:after="160" w:line="259" w:lineRule="auto"/>
        <w:ind w:left="285" w:firstLine="708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BREF, UNE ANNÉE TRÈS ACTIVE ET PRODUCTIVE</w:t>
      </w:r>
    </w:p>
    <w:p w14:paraId="719C5396" w14:textId="77777777" w:rsidR="008954DC" w:rsidRPr="008954DC" w:rsidRDefault="008954DC" w:rsidP="008954DC">
      <w:pPr>
        <w:suppressAutoHyphens w:val="0"/>
        <w:spacing w:after="160" w:line="259" w:lineRule="auto"/>
        <w:ind w:left="285" w:firstLine="708"/>
        <w:rPr>
          <w:rFonts w:ascii="Arial" w:hAnsi="Arial" w:cs="Arial"/>
          <w:b/>
        </w:rPr>
      </w:pPr>
    </w:p>
    <w:p w14:paraId="10D0C24D" w14:textId="3227B09F" w:rsidR="00AC278C" w:rsidRPr="008954DC" w:rsidRDefault="00AC278C" w:rsidP="00783D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TÂCHES QUI ATTEN</w:t>
      </w:r>
      <w:r w:rsidR="008954DC">
        <w:rPr>
          <w:rFonts w:ascii="Arial" w:hAnsi="Arial" w:cs="Arial"/>
          <w:b/>
        </w:rPr>
        <w:t>D</w:t>
      </w:r>
      <w:r w:rsidRPr="008954DC">
        <w:rPr>
          <w:rFonts w:ascii="Arial" w:hAnsi="Arial" w:cs="Arial"/>
          <w:b/>
        </w:rPr>
        <w:t>ENT LA GESTION DES AFFAIRES DE LA SOCIÉTÉ</w:t>
      </w:r>
    </w:p>
    <w:p w14:paraId="1FF804EA" w14:textId="12DAD09B" w:rsidR="00AC278C" w:rsidRPr="008954DC" w:rsidRDefault="00AC278C" w:rsidP="00783DAB">
      <w:pPr>
        <w:jc w:val="both"/>
        <w:rPr>
          <w:rFonts w:ascii="Arial" w:hAnsi="Arial" w:cs="Arial"/>
          <w:b/>
        </w:rPr>
      </w:pPr>
    </w:p>
    <w:p w14:paraId="6F817697" w14:textId="6C6AE17C" w:rsidR="007E634F" w:rsidRPr="008954DC" w:rsidRDefault="007E634F" w:rsidP="00783D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SUR LE PLAN ADMINISTRATIF</w:t>
      </w:r>
    </w:p>
    <w:p w14:paraId="41F22C84" w14:textId="49DC0AFB" w:rsidR="007E634F" w:rsidRPr="008954DC" w:rsidRDefault="00AC278C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 </w:t>
      </w:r>
      <w:r w:rsidR="007E634F" w:rsidRPr="008954DC">
        <w:rPr>
          <w:rFonts w:ascii="Arial" w:hAnsi="Arial" w:cs="Arial"/>
          <w:b/>
        </w:rPr>
        <w:t>Finaliser le transfert des fonctions de trésorerie et de secrétariat à la municipalité.</w:t>
      </w:r>
    </w:p>
    <w:p w14:paraId="199E2996" w14:textId="77777777" w:rsidR="007E634F" w:rsidRPr="008954DC" w:rsidRDefault="007E634F" w:rsidP="007E634F">
      <w:pPr>
        <w:pStyle w:val="Paragraphedeliste"/>
        <w:ind w:left="644"/>
        <w:jc w:val="both"/>
        <w:rPr>
          <w:rFonts w:ascii="Arial" w:hAnsi="Arial" w:cs="Arial"/>
          <w:b/>
        </w:rPr>
      </w:pPr>
    </w:p>
    <w:p w14:paraId="5A6AAF83" w14:textId="51D31C5A" w:rsidR="007E634F" w:rsidRPr="008954DC" w:rsidRDefault="007E634F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Réajuster le travail du trésorier de la Société et celui du secrétariat en fonction des transferts à la muni</w:t>
      </w:r>
      <w:r w:rsidR="008C002B" w:rsidRPr="008954DC">
        <w:rPr>
          <w:rFonts w:ascii="Arial" w:hAnsi="Arial" w:cs="Arial"/>
          <w:b/>
        </w:rPr>
        <w:t>ci</w:t>
      </w:r>
      <w:r w:rsidRPr="008954DC">
        <w:rPr>
          <w:rFonts w:ascii="Arial" w:hAnsi="Arial" w:cs="Arial"/>
          <w:b/>
        </w:rPr>
        <w:t>palité.</w:t>
      </w:r>
    </w:p>
    <w:p w14:paraId="592B4819" w14:textId="77777777" w:rsidR="007E634F" w:rsidRPr="008954DC" w:rsidRDefault="007E634F" w:rsidP="007E634F">
      <w:pPr>
        <w:pStyle w:val="Paragraphedeliste"/>
        <w:rPr>
          <w:rFonts w:ascii="Arial" w:hAnsi="Arial" w:cs="Arial"/>
          <w:b/>
        </w:rPr>
      </w:pPr>
    </w:p>
    <w:p w14:paraId="253ABB2C" w14:textId="0C2B3935" w:rsidR="007E634F" w:rsidRPr="008954DC" w:rsidRDefault="007E634F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Effectuer l’inventaire des avoirs de la Société.</w:t>
      </w:r>
    </w:p>
    <w:p w14:paraId="01E53703" w14:textId="77777777" w:rsidR="007E634F" w:rsidRPr="008954DC" w:rsidRDefault="007E634F" w:rsidP="007E634F">
      <w:pPr>
        <w:pStyle w:val="Paragraphedeliste"/>
        <w:rPr>
          <w:rFonts w:ascii="Arial" w:hAnsi="Arial" w:cs="Arial"/>
          <w:b/>
        </w:rPr>
      </w:pPr>
    </w:p>
    <w:p w14:paraId="4720721A" w14:textId="15C8585A" w:rsidR="00AC278C" w:rsidRPr="008954DC" w:rsidRDefault="00AC278C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Supervision d’un étudiant si octroi du gouvernement fédéral.</w:t>
      </w:r>
    </w:p>
    <w:p w14:paraId="0A039D19" w14:textId="77777777" w:rsidR="00403466" w:rsidRPr="008954DC" w:rsidRDefault="00403466" w:rsidP="00783DAB">
      <w:pPr>
        <w:pStyle w:val="Paragraphedeliste"/>
        <w:ind w:left="1065"/>
        <w:jc w:val="both"/>
        <w:rPr>
          <w:rFonts w:ascii="Arial" w:hAnsi="Arial" w:cs="Arial"/>
          <w:b/>
        </w:rPr>
      </w:pPr>
    </w:p>
    <w:p w14:paraId="4D9ABE86" w14:textId="3EA3EFAF" w:rsidR="00AC278C" w:rsidRPr="008954DC" w:rsidRDefault="00403466" w:rsidP="00505206">
      <w:pPr>
        <w:pStyle w:val="Paragraphedeliste"/>
        <w:numPr>
          <w:ilvl w:val="0"/>
          <w:numId w:val="5"/>
        </w:numPr>
        <w:ind w:left="1065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Superviser </w:t>
      </w:r>
      <w:r w:rsidR="007E634F" w:rsidRPr="008954DC">
        <w:rPr>
          <w:rFonts w:ascii="Arial" w:hAnsi="Arial" w:cs="Arial"/>
          <w:b/>
        </w:rPr>
        <w:t>Camille Lizotte-Champagne</w:t>
      </w:r>
      <w:r w:rsidRPr="008954DC">
        <w:rPr>
          <w:rFonts w:ascii="Arial" w:hAnsi="Arial" w:cs="Arial"/>
          <w:b/>
        </w:rPr>
        <w:t xml:space="preserve"> pour le contrat </w:t>
      </w:r>
      <w:r w:rsidR="008C002B" w:rsidRPr="008954DC">
        <w:rPr>
          <w:rFonts w:ascii="Arial" w:hAnsi="Arial" w:cs="Arial"/>
          <w:b/>
        </w:rPr>
        <w:t xml:space="preserve">de travail. </w:t>
      </w:r>
    </w:p>
    <w:p w14:paraId="4DA052CA" w14:textId="77777777" w:rsidR="008C002B" w:rsidRPr="008954DC" w:rsidRDefault="008C002B" w:rsidP="008C002B">
      <w:pPr>
        <w:pStyle w:val="Paragraphedeliste"/>
        <w:rPr>
          <w:rFonts w:ascii="Arial" w:hAnsi="Arial" w:cs="Arial"/>
          <w:b/>
        </w:rPr>
      </w:pPr>
    </w:p>
    <w:p w14:paraId="6B8AE9B3" w14:textId="2D9ED82C" w:rsidR="007E634F" w:rsidRPr="008954DC" w:rsidRDefault="007E634F" w:rsidP="007E634F">
      <w:pPr>
        <w:pStyle w:val="Paragraphedeliste"/>
        <w:ind w:left="142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SUR LE PLAN ARCHIVAGE</w:t>
      </w:r>
    </w:p>
    <w:p w14:paraId="41D7D7FE" w14:textId="77777777" w:rsidR="007E634F" w:rsidRPr="008954DC" w:rsidRDefault="007E634F" w:rsidP="007E634F">
      <w:pPr>
        <w:pStyle w:val="Paragraphedeliste"/>
        <w:ind w:left="142"/>
        <w:jc w:val="both"/>
        <w:rPr>
          <w:rFonts w:ascii="Arial" w:hAnsi="Arial" w:cs="Arial"/>
          <w:b/>
        </w:rPr>
      </w:pPr>
    </w:p>
    <w:p w14:paraId="50BF97B0" w14:textId="60AC74DA" w:rsidR="00AC278C" w:rsidRPr="008954DC" w:rsidRDefault="00AC278C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Enregistrement courant : décès, articles de journaux, etc.</w:t>
      </w:r>
    </w:p>
    <w:p w14:paraId="027D2324" w14:textId="77777777" w:rsidR="00AC278C" w:rsidRPr="008954DC" w:rsidRDefault="00AC278C" w:rsidP="00783DAB">
      <w:pPr>
        <w:pStyle w:val="Paragraphedeliste"/>
        <w:jc w:val="both"/>
        <w:rPr>
          <w:rFonts w:ascii="Arial" w:hAnsi="Arial" w:cs="Arial"/>
          <w:b/>
        </w:rPr>
      </w:pPr>
    </w:p>
    <w:p w14:paraId="530BB074" w14:textId="13D3D9E0" w:rsidR="00AC278C" w:rsidRPr="008954DC" w:rsidRDefault="00AC278C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Mise à jour du site internet</w:t>
      </w:r>
      <w:r w:rsidR="008C002B" w:rsidRPr="008954DC">
        <w:rPr>
          <w:rFonts w:ascii="Arial" w:hAnsi="Arial" w:cs="Arial"/>
          <w:b/>
        </w:rPr>
        <w:t xml:space="preserve"> si possible financièrement.</w:t>
      </w:r>
    </w:p>
    <w:p w14:paraId="509FB038" w14:textId="1085F41B" w:rsidR="00AC278C" w:rsidRPr="008954DC" w:rsidRDefault="00AC278C" w:rsidP="00783DAB">
      <w:pPr>
        <w:pStyle w:val="Paragraphedeliste"/>
        <w:jc w:val="both"/>
        <w:rPr>
          <w:rFonts w:ascii="Arial" w:hAnsi="Arial" w:cs="Arial"/>
          <w:b/>
        </w:rPr>
      </w:pPr>
    </w:p>
    <w:p w14:paraId="0305DF4B" w14:textId="0164DAF7" w:rsidR="007E634F" w:rsidRPr="008954DC" w:rsidRDefault="00AC278C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 </w:t>
      </w:r>
      <w:r w:rsidR="007E634F" w:rsidRPr="008954DC">
        <w:rPr>
          <w:rFonts w:ascii="Arial" w:hAnsi="Arial" w:cs="Arial"/>
          <w:b/>
        </w:rPr>
        <w:t>Mise à jour du Centre de documentation</w:t>
      </w:r>
      <w:r w:rsidR="008C002B" w:rsidRPr="008954DC">
        <w:rPr>
          <w:rFonts w:ascii="Arial" w:hAnsi="Arial" w:cs="Arial"/>
          <w:b/>
        </w:rPr>
        <w:t>.</w:t>
      </w:r>
    </w:p>
    <w:p w14:paraId="0F41A102" w14:textId="77777777" w:rsidR="00087381" w:rsidRPr="008954DC" w:rsidRDefault="00087381" w:rsidP="00087381">
      <w:pPr>
        <w:pStyle w:val="Paragraphedeliste"/>
        <w:rPr>
          <w:rFonts w:ascii="Arial" w:hAnsi="Arial" w:cs="Arial"/>
          <w:b/>
        </w:rPr>
      </w:pPr>
    </w:p>
    <w:p w14:paraId="1530E158" w14:textId="601F414C" w:rsidR="00087381" w:rsidRPr="008954DC" w:rsidRDefault="00087381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Enregistrement de deux institutrices de rang. </w:t>
      </w:r>
    </w:p>
    <w:p w14:paraId="1353ED5B" w14:textId="6E01ED58" w:rsidR="007E634F" w:rsidRPr="008954DC" w:rsidRDefault="007E634F" w:rsidP="007E634F">
      <w:pPr>
        <w:pStyle w:val="Paragraphedeliste"/>
        <w:rPr>
          <w:rFonts w:ascii="Arial" w:hAnsi="Arial" w:cs="Arial"/>
          <w:b/>
        </w:rPr>
      </w:pPr>
    </w:p>
    <w:p w14:paraId="5AFB4439" w14:textId="7D022C67" w:rsidR="007E634F" w:rsidRPr="008954DC" w:rsidRDefault="007E634F" w:rsidP="007E634F">
      <w:pPr>
        <w:pStyle w:val="Paragraphedeliste"/>
        <w:ind w:left="284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SUR LE PLAN PUBLICATION</w:t>
      </w:r>
    </w:p>
    <w:p w14:paraId="576E591D" w14:textId="77777777" w:rsidR="007E634F" w:rsidRPr="008954DC" w:rsidRDefault="007E634F" w:rsidP="007E634F">
      <w:pPr>
        <w:pStyle w:val="Paragraphedeliste"/>
        <w:ind w:left="284"/>
        <w:rPr>
          <w:rFonts w:ascii="Arial" w:hAnsi="Arial" w:cs="Arial"/>
          <w:b/>
        </w:rPr>
      </w:pPr>
    </w:p>
    <w:p w14:paraId="7E59A86F" w14:textId="5A081476" w:rsidR="00AC278C" w:rsidRPr="008954DC" w:rsidRDefault="00AC278C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Publication des Minutes du patrimoine. </w:t>
      </w:r>
    </w:p>
    <w:p w14:paraId="17F027C7" w14:textId="77777777" w:rsidR="00AC278C" w:rsidRPr="008954DC" w:rsidRDefault="00AC278C" w:rsidP="00783DAB">
      <w:pPr>
        <w:pStyle w:val="Paragraphedeliste"/>
        <w:jc w:val="both"/>
        <w:rPr>
          <w:rFonts w:ascii="Arial" w:hAnsi="Arial" w:cs="Arial"/>
          <w:b/>
        </w:rPr>
      </w:pPr>
    </w:p>
    <w:p w14:paraId="34F7585E" w14:textId="34E98B44" w:rsidR="007E634F" w:rsidRPr="008954DC" w:rsidRDefault="007E634F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Organiser le lancement du livre </w:t>
      </w:r>
      <w:r w:rsidRPr="008954DC">
        <w:rPr>
          <w:rFonts w:ascii="Arial" w:hAnsi="Arial" w:cs="Arial"/>
          <w:b/>
          <w:i/>
          <w:iCs/>
        </w:rPr>
        <w:t>Ste-Brigide d’hier à aujourd’hui.</w:t>
      </w:r>
    </w:p>
    <w:p w14:paraId="0692725C" w14:textId="77777777" w:rsidR="007E634F" w:rsidRPr="008954DC" w:rsidRDefault="007E634F" w:rsidP="007E634F">
      <w:pPr>
        <w:pStyle w:val="Paragraphedeliste"/>
        <w:rPr>
          <w:rFonts w:ascii="Arial" w:hAnsi="Arial" w:cs="Arial"/>
          <w:b/>
        </w:rPr>
      </w:pPr>
    </w:p>
    <w:p w14:paraId="7E9072D6" w14:textId="2B088FCD" w:rsidR="007E634F" w:rsidRPr="008954DC" w:rsidRDefault="007E634F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Organiser le lancement du livre </w:t>
      </w:r>
      <w:r w:rsidRPr="008954DC">
        <w:rPr>
          <w:rFonts w:ascii="Arial" w:hAnsi="Arial" w:cs="Arial"/>
          <w:b/>
          <w:i/>
          <w:iCs/>
        </w:rPr>
        <w:t xml:space="preserve">La paroisse de Ste-Brigide </w:t>
      </w:r>
      <w:r w:rsidRPr="008954DC">
        <w:rPr>
          <w:rFonts w:ascii="Arial" w:hAnsi="Arial" w:cs="Arial"/>
          <w:b/>
        </w:rPr>
        <w:t>de Isidore Desnoyers.</w:t>
      </w:r>
    </w:p>
    <w:p w14:paraId="1005E452" w14:textId="77777777" w:rsidR="007E634F" w:rsidRPr="008954DC" w:rsidRDefault="007E634F" w:rsidP="007E634F">
      <w:pPr>
        <w:pStyle w:val="Paragraphedeliste"/>
        <w:rPr>
          <w:rFonts w:ascii="Arial" w:hAnsi="Arial" w:cs="Arial"/>
          <w:b/>
        </w:rPr>
      </w:pPr>
    </w:p>
    <w:p w14:paraId="1C6C98BB" w14:textId="2A18D953" w:rsidR="00AC278C" w:rsidRPr="008954DC" w:rsidRDefault="00AC278C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Organiser les points de services de vente` : Fête nationale, expo Aféas, Cercle des fermières.</w:t>
      </w:r>
    </w:p>
    <w:p w14:paraId="014BC3D0" w14:textId="77777777" w:rsidR="00087381" w:rsidRPr="008954DC" w:rsidRDefault="00087381" w:rsidP="00087381">
      <w:pPr>
        <w:pStyle w:val="Paragraphedeliste"/>
        <w:rPr>
          <w:rFonts w:ascii="Arial" w:hAnsi="Arial" w:cs="Arial"/>
          <w:b/>
        </w:rPr>
      </w:pPr>
    </w:p>
    <w:p w14:paraId="16562164" w14:textId="79443ECC" w:rsidR="00087381" w:rsidRPr="008954DC" w:rsidRDefault="00087381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Réédition de </w:t>
      </w:r>
      <w:r w:rsidRPr="008954DC">
        <w:rPr>
          <w:rFonts w:ascii="Arial" w:hAnsi="Arial" w:cs="Arial"/>
          <w:b/>
          <w:i/>
          <w:iCs/>
        </w:rPr>
        <w:t>Cahiers</w:t>
      </w:r>
      <w:r w:rsidRPr="008954DC">
        <w:rPr>
          <w:rFonts w:ascii="Arial" w:hAnsi="Arial" w:cs="Arial"/>
          <w:b/>
        </w:rPr>
        <w:t xml:space="preserve"> ou de </w:t>
      </w:r>
      <w:r w:rsidRPr="008954DC">
        <w:rPr>
          <w:rFonts w:ascii="Arial" w:hAnsi="Arial" w:cs="Arial"/>
          <w:b/>
          <w:i/>
          <w:iCs/>
        </w:rPr>
        <w:t>volumes</w:t>
      </w:r>
      <w:r w:rsidRPr="008954DC">
        <w:rPr>
          <w:rFonts w:ascii="Arial" w:hAnsi="Arial" w:cs="Arial"/>
          <w:b/>
        </w:rPr>
        <w:t xml:space="preserve"> des Éditions de Monnoir si nécessaires.</w:t>
      </w:r>
    </w:p>
    <w:p w14:paraId="62DB425F" w14:textId="37AFA52B" w:rsidR="008C002B" w:rsidRDefault="008C002B" w:rsidP="008C002B">
      <w:pPr>
        <w:pStyle w:val="Paragraphedeliste"/>
        <w:rPr>
          <w:rFonts w:ascii="Arial" w:hAnsi="Arial" w:cs="Arial"/>
          <w:b/>
        </w:rPr>
      </w:pPr>
    </w:p>
    <w:p w14:paraId="6860418E" w14:textId="4FBFC3BF" w:rsidR="008954DC" w:rsidRDefault="008954DC" w:rsidP="008C002B">
      <w:pPr>
        <w:pStyle w:val="Paragraphedeliste"/>
        <w:rPr>
          <w:rFonts w:ascii="Arial" w:hAnsi="Arial" w:cs="Arial"/>
          <w:b/>
        </w:rPr>
      </w:pPr>
    </w:p>
    <w:p w14:paraId="0AC54417" w14:textId="77777777" w:rsidR="008954DC" w:rsidRPr="008954DC" w:rsidRDefault="008954DC" w:rsidP="008C002B">
      <w:pPr>
        <w:pStyle w:val="Paragraphedeliste"/>
        <w:rPr>
          <w:rFonts w:ascii="Arial" w:hAnsi="Arial" w:cs="Arial"/>
          <w:b/>
        </w:rPr>
      </w:pPr>
    </w:p>
    <w:p w14:paraId="31534D38" w14:textId="3B75D126" w:rsidR="00AC278C" w:rsidRPr="008954DC" w:rsidRDefault="008C002B" w:rsidP="008C002B">
      <w:pPr>
        <w:pStyle w:val="Paragraphedeliste"/>
        <w:ind w:left="0"/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SUR LE PLAN DU DIVERS</w:t>
      </w:r>
    </w:p>
    <w:p w14:paraId="31E57160" w14:textId="77777777" w:rsidR="008C002B" w:rsidRPr="008954DC" w:rsidRDefault="008C002B" w:rsidP="008C002B">
      <w:pPr>
        <w:pStyle w:val="Paragraphedeliste"/>
        <w:ind w:left="0"/>
        <w:jc w:val="both"/>
        <w:rPr>
          <w:rFonts w:ascii="Arial" w:hAnsi="Arial" w:cs="Arial"/>
          <w:b/>
        </w:rPr>
      </w:pPr>
    </w:p>
    <w:p w14:paraId="6D8BD3A1" w14:textId="603796BF" w:rsidR="00783DAB" w:rsidRPr="008954DC" w:rsidRDefault="00783DAB" w:rsidP="00783DA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Répondre aux demandes d</w:t>
      </w:r>
      <w:r w:rsidR="006F74D6" w:rsidRPr="008954DC">
        <w:rPr>
          <w:rFonts w:ascii="Arial" w:hAnsi="Arial" w:cs="Arial"/>
          <w:b/>
        </w:rPr>
        <w:t>e renseignements</w:t>
      </w:r>
      <w:r w:rsidRPr="008954DC">
        <w:rPr>
          <w:rFonts w:ascii="Arial" w:hAnsi="Arial" w:cs="Arial"/>
          <w:b/>
        </w:rPr>
        <w:t xml:space="preserve"> que l’on reçoit par le site internet.</w:t>
      </w:r>
    </w:p>
    <w:p w14:paraId="1E5B9A19" w14:textId="54E114DC" w:rsidR="00AC278C" w:rsidRPr="008954DC" w:rsidRDefault="00AC278C" w:rsidP="00783DAB">
      <w:pPr>
        <w:suppressAutoHyphens w:val="0"/>
        <w:spacing w:after="160" w:line="259" w:lineRule="auto"/>
        <w:jc w:val="both"/>
        <w:rPr>
          <w:rFonts w:ascii="Arial" w:hAnsi="Arial" w:cs="Arial"/>
          <w:b/>
        </w:rPr>
      </w:pPr>
    </w:p>
    <w:p w14:paraId="7702AA13" w14:textId="441BC63D" w:rsidR="00197C5E" w:rsidRPr="008954DC" w:rsidRDefault="00197C5E" w:rsidP="001E22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Permettez-moi d’insister sur un fait : La Société du patrimoin</w:t>
      </w:r>
      <w:r w:rsidR="005E40D3" w:rsidRPr="008954DC">
        <w:rPr>
          <w:rFonts w:ascii="Arial" w:hAnsi="Arial" w:cs="Arial"/>
          <w:b/>
        </w:rPr>
        <w:t>e ne peut enrichir ses archives</w:t>
      </w:r>
      <w:r w:rsidRPr="008954DC">
        <w:rPr>
          <w:rFonts w:ascii="Arial" w:hAnsi="Arial" w:cs="Arial"/>
          <w:b/>
        </w:rPr>
        <w:t xml:space="preserve"> et sauvegarder le patrimoine, c’est-à-dire la mémoire collective de la municipalité de Sainte-Brigide</w:t>
      </w:r>
      <w:r w:rsidR="00C34F7D" w:rsidRPr="008954DC">
        <w:rPr>
          <w:rFonts w:ascii="Arial" w:hAnsi="Arial" w:cs="Arial"/>
          <w:b/>
        </w:rPr>
        <w:t>,</w:t>
      </w:r>
      <w:r w:rsidRPr="008954DC">
        <w:rPr>
          <w:rFonts w:ascii="Arial" w:hAnsi="Arial" w:cs="Arial"/>
          <w:b/>
        </w:rPr>
        <w:t xml:space="preserve"> que par l’</w:t>
      </w:r>
      <w:r w:rsidR="005E40D3" w:rsidRPr="008954DC">
        <w:rPr>
          <w:rFonts w:ascii="Arial" w:hAnsi="Arial" w:cs="Arial"/>
          <w:b/>
        </w:rPr>
        <w:t>aide</w:t>
      </w:r>
      <w:r w:rsidR="00FC50AD" w:rsidRPr="008954DC">
        <w:rPr>
          <w:rFonts w:ascii="Arial" w:hAnsi="Arial" w:cs="Arial"/>
          <w:b/>
        </w:rPr>
        <w:t xml:space="preserve"> des résid</w:t>
      </w:r>
      <w:r w:rsidR="00231E6B" w:rsidRPr="008954DC">
        <w:rPr>
          <w:rFonts w:ascii="Arial" w:hAnsi="Arial" w:cs="Arial"/>
          <w:b/>
        </w:rPr>
        <w:t>e</w:t>
      </w:r>
      <w:r w:rsidRPr="008954DC">
        <w:rPr>
          <w:rFonts w:ascii="Arial" w:hAnsi="Arial" w:cs="Arial"/>
          <w:b/>
        </w:rPr>
        <w:t xml:space="preserve">nts. </w:t>
      </w:r>
    </w:p>
    <w:p w14:paraId="1D2727BA" w14:textId="77777777" w:rsidR="00197C5E" w:rsidRPr="008954DC" w:rsidRDefault="00197C5E" w:rsidP="001E22AB">
      <w:pPr>
        <w:jc w:val="both"/>
        <w:rPr>
          <w:rFonts w:ascii="Arial" w:hAnsi="Arial" w:cs="Arial"/>
          <w:b/>
        </w:rPr>
      </w:pPr>
    </w:p>
    <w:p w14:paraId="022BC851" w14:textId="28D5C336" w:rsidR="00197C5E" w:rsidRPr="008954DC" w:rsidRDefault="00197C5E" w:rsidP="001E22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 xml:space="preserve">Vous avez tous au fond de vos tiroirs de vieilles photos, </w:t>
      </w:r>
      <w:r w:rsidR="005E40D3" w:rsidRPr="008954DC">
        <w:rPr>
          <w:rFonts w:ascii="Arial" w:hAnsi="Arial" w:cs="Arial"/>
          <w:b/>
        </w:rPr>
        <w:t xml:space="preserve">(bâtiments, articles agricoles anciens, des événements, </w:t>
      </w:r>
      <w:r w:rsidR="00C34F7D" w:rsidRPr="008954DC">
        <w:rPr>
          <w:rFonts w:ascii="Arial" w:hAnsi="Arial" w:cs="Arial"/>
          <w:b/>
        </w:rPr>
        <w:t xml:space="preserve">généalogie) </w:t>
      </w:r>
      <w:r w:rsidR="005E40D3" w:rsidRPr="008954DC">
        <w:rPr>
          <w:rFonts w:ascii="Arial" w:hAnsi="Arial" w:cs="Arial"/>
          <w:b/>
        </w:rPr>
        <w:t xml:space="preserve">ancêtres, etc.) </w:t>
      </w:r>
      <w:r w:rsidRPr="008954DC">
        <w:rPr>
          <w:rFonts w:ascii="Arial" w:hAnsi="Arial" w:cs="Arial"/>
          <w:b/>
        </w:rPr>
        <w:t>de vieux albums, de vieux documents, de vieux articles de journaux, etc. Bref de précieuses pièces ayant valeur patrimoniale.</w:t>
      </w:r>
    </w:p>
    <w:p w14:paraId="0B5D5AFB" w14:textId="77777777" w:rsidR="00197C5E" w:rsidRPr="008954DC" w:rsidRDefault="00197C5E" w:rsidP="001E22AB">
      <w:pPr>
        <w:jc w:val="both"/>
        <w:rPr>
          <w:rFonts w:ascii="Arial" w:hAnsi="Arial" w:cs="Arial"/>
          <w:b/>
        </w:rPr>
      </w:pPr>
    </w:p>
    <w:p w14:paraId="42952486" w14:textId="71DEB949" w:rsidR="00197C5E" w:rsidRPr="008954DC" w:rsidRDefault="00197C5E" w:rsidP="001E22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Vous nous les prêter, nous les numérisons et insérons dans le site de la Société et nous vous les remettons dans un délai raisonnable.</w:t>
      </w:r>
    </w:p>
    <w:p w14:paraId="6EA7128D" w14:textId="0AD23B98" w:rsidR="00197C5E" w:rsidRPr="008954DC" w:rsidRDefault="00197C5E" w:rsidP="001E22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Si vous avez un grand nombre de ces documents, nous faisons une collection à votre nom.</w:t>
      </w:r>
    </w:p>
    <w:p w14:paraId="3E44E93F" w14:textId="4604FAEF" w:rsidR="00197C5E" w:rsidRPr="008954DC" w:rsidRDefault="00197C5E" w:rsidP="001E22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La Société vous offre la possibilité de participer activement à la conservation du patrimoine brigidien.</w:t>
      </w:r>
    </w:p>
    <w:p w14:paraId="5A9FF849" w14:textId="1D85EEAA" w:rsidR="00197C5E" w:rsidRPr="008954DC" w:rsidRDefault="00197C5E" w:rsidP="001E22AB">
      <w:pPr>
        <w:jc w:val="both"/>
        <w:rPr>
          <w:rFonts w:ascii="Arial" w:hAnsi="Arial" w:cs="Arial"/>
          <w:b/>
        </w:rPr>
      </w:pPr>
    </w:p>
    <w:p w14:paraId="468F76C7" w14:textId="77777777" w:rsidR="00087381" w:rsidRPr="008954DC" w:rsidRDefault="00087381" w:rsidP="00087381">
      <w:pPr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CONCLUSION</w:t>
      </w:r>
    </w:p>
    <w:p w14:paraId="3621B90A" w14:textId="08CC8723" w:rsidR="00087381" w:rsidRPr="008954DC" w:rsidRDefault="00087381" w:rsidP="001E22AB">
      <w:pPr>
        <w:jc w:val="both"/>
        <w:rPr>
          <w:rFonts w:ascii="Arial" w:hAnsi="Arial" w:cs="Arial"/>
          <w:b/>
        </w:rPr>
      </w:pPr>
    </w:p>
    <w:p w14:paraId="29691133" w14:textId="7E683CB7" w:rsidR="00087381" w:rsidRPr="008954DC" w:rsidRDefault="00087381" w:rsidP="001E22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LA SOCIÉTÉ AMORCE UNE ANNÉE CHARNIÈRE DANS SA BRÈVE EXISTENCE.</w:t>
      </w:r>
    </w:p>
    <w:p w14:paraId="7FEE3E73" w14:textId="77777777" w:rsidR="008019B8" w:rsidRPr="008954DC" w:rsidRDefault="008019B8" w:rsidP="001E22AB">
      <w:pPr>
        <w:jc w:val="both"/>
        <w:rPr>
          <w:rFonts w:ascii="Arial" w:hAnsi="Arial" w:cs="Arial"/>
          <w:b/>
        </w:rPr>
      </w:pPr>
    </w:p>
    <w:p w14:paraId="3C2FF627" w14:textId="2AB3D681" w:rsidR="00087381" w:rsidRPr="008954DC" w:rsidRDefault="008019B8" w:rsidP="001E22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ELLE DOIT PRÉVOIR LE REMPLACEMENT DE SON DIRECTEUR GÉNÉRAL.</w:t>
      </w:r>
    </w:p>
    <w:p w14:paraId="620BEBF7" w14:textId="77777777" w:rsidR="008019B8" w:rsidRPr="008954DC" w:rsidRDefault="008019B8" w:rsidP="001E22AB">
      <w:pPr>
        <w:jc w:val="both"/>
        <w:rPr>
          <w:rFonts w:ascii="Arial" w:hAnsi="Arial" w:cs="Arial"/>
          <w:b/>
        </w:rPr>
      </w:pPr>
    </w:p>
    <w:p w14:paraId="481B8AAD" w14:textId="20B849E8" w:rsidR="00197C5E" w:rsidRPr="008954DC" w:rsidRDefault="00197C5E" w:rsidP="001E22AB">
      <w:pPr>
        <w:jc w:val="both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Merci de votre attention</w:t>
      </w:r>
    </w:p>
    <w:p w14:paraId="1C6917F9" w14:textId="3EF65559" w:rsidR="00C2333D" w:rsidRPr="008954DC" w:rsidRDefault="00C2333D">
      <w:pPr>
        <w:rPr>
          <w:rFonts w:ascii="Arial" w:hAnsi="Arial" w:cs="Arial"/>
        </w:rPr>
      </w:pPr>
      <w:r w:rsidRPr="008954DC">
        <w:rPr>
          <w:rFonts w:ascii="Arial" w:hAnsi="Arial" w:cs="Arial"/>
        </w:rPr>
        <w:t xml:space="preserve">Luc Lewis </w:t>
      </w:r>
      <w:r w:rsidR="00087381" w:rsidRPr="008954DC">
        <w:rPr>
          <w:rFonts w:ascii="Arial" w:hAnsi="Arial" w:cs="Arial"/>
        </w:rPr>
        <w:t>2020</w:t>
      </w:r>
      <w:r w:rsidRPr="008954DC">
        <w:rPr>
          <w:rFonts w:ascii="Arial" w:hAnsi="Arial" w:cs="Arial"/>
        </w:rPr>
        <w:t>.</w:t>
      </w:r>
    </w:p>
    <w:p w14:paraId="06C16F74" w14:textId="77777777" w:rsidR="008954DC" w:rsidRPr="008954DC" w:rsidRDefault="008954DC">
      <w:pPr>
        <w:rPr>
          <w:rFonts w:ascii="Arial" w:hAnsi="Arial" w:cs="Arial"/>
        </w:rPr>
      </w:pPr>
    </w:p>
    <w:p w14:paraId="4A07C234" w14:textId="0E5F3B36" w:rsidR="00364F52" w:rsidRPr="008954DC" w:rsidRDefault="00364F52" w:rsidP="00364F52">
      <w:pPr>
        <w:jc w:val="center"/>
        <w:rPr>
          <w:rFonts w:ascii="Arial" w:hAnsi="Arial" w:cs="Arial"/>
          <w:b/>
        </w:rPr>
      </w:pPr>
      <w:r w:rsidRPr="008954DC">
        <w:rPr>
          <w:rFonts w:ascii="Arial" w:hAnsi="Arial" w:cs="Arial"/>
          <w:b/>
        </w:rPr>
        <w:t>SAINTE-BRIGIDE FIÈRE DE SON PATRIMOINE ET DE SES ORIGINES</w:t>
      </w:r>
    </w:p>
    <w:sectPr w:rsidR="00364F52" w:rsidRPr="008954DC" w:rsidSect="00027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344FD" w14:textId="77777777" w:rsidR="00A701ED" w:rsidRDefault="00A701ED" w:rsidP="0046231C">
      <w:r>
        <w:separator/>
      </w:r>
    </w:p>
  </w:endnote>
  <w:endnote w:type="continuationSeparator" w:id="0">
    <w:p w14:paraId="2687CB63" w14:textId="77777777" w:rsidR="00A701ED" w:rsidRDefault="00A701ED" w:rsidP="0046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612F" w14:textId="77777777" w:rsidR="0046231C" w:rsidRDefault="004623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301549"/>
      <w:docPartObj>
        <w:docPartGallery w:val="Page Numbers (Bottom of Page)"/>
        <w:docPartUnique/>
      </w:docPartObj>
    </w:sdtPr>
    <w:sdtEndPr/>
    <w:sdtContent>
      <w:p w14:paraId="04136879" w14:textId="47030D83" w:rsidR="005E40D3" w:rsidRDefault="005E40D3">
        <w:pPr>
          <w:pStyle w:val="Pieddepage"/>
          <w:jc w:val="center"/>
        </w:pPr>
        <w:r>
          <w:rPr>
            <w:noProof/>
            <w:lang w:val="fr-CA" w:eastAsia="fr-CA"/>
          </w:rPr>
          <mc:AlternateContent>
            <mc:Choice Requires="wps">
              <w:drawing>
                <wp:inline distT="0" distB="0" distL="0" distR="0" wp14:anchorId="45BFC5EE" wp14:editId="3E3AC4DC">
                  <wp:extent cx="5467350" cy="54610"/>
                  <wp:effectExtent l="9525" t="19050" r="9525" b="12065"/>
                  <wp:docPr id="1" name="Organigramme : Dé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21891A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6yg1EzQCAABY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779BA645" w14:textId="442B2A50" w:rsidR="005E40D3" w:rsidRDefault="005E40D3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E22AB">
          <w:rPr>
            <w:noProof/>
          </w:rPr>
          <w:t>5</w:t>
        </w:r>
        <w:r>
          <w:fldChar w:fldCharType="end"/>
        </w:r>
      </w:p>
    </w:sdtContent>
  </w:sdt>
  <w:p w14:paraId="3625ACC2" w14:textId="77777777" w:rsidR="0046231C" w:rsidRDefault="004623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6E67" w14:textId="77777777" w:rsidR="0046231C" w:rsidRDefault="004623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D806" w14:textId="77777777" w:rsidR="00A701ED" w:rsidRDefault="00A701ED" w:rsidP="0046231C">
      <w:r>
        <w:separator/>
      </w:r>
    </w:p>
  </w:footnote>
  <w:footnote w:type="continuationSeparator" w:id="0">
    <w:p w14:paraId="3EACD73D" w14:textId="77777777" w:rsidR="00A701ED" w:rsidRDefault="00A701ED" w:rsidP="0046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0E9A" w14:textId="77777777" w:rsidR="0046231C" w:rsidRDefault="004623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7CAA" w14:textId="77777777" w:rsidR="0046231C" w:rsidRDefault="004623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FC52" w14:textId="77777777" w:rsidR="0046231C" w:rsidRDefault="004623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200"/>
    <w:multiLevelType w:val="hybridMultilevel"/>
    <w:tmpl w:val="70CCB070"/>
    <w:lvl w:ilvl="0" w:tplc="66CADAF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C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E82064"/>
    <w:multiLevelType w:val="hybridMultilevel"/>
    <w:tmpl w:val="546C3FC0"/>
    <w:lvl w:ilvl="0" w:tplc="D96ED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353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5170"/>
    <w:multiLevelType w:val="hybridMultilevel"/>
    <w:tmpl w:val="A5427470"/>
    <w:lvl w:ilvl="0" w:tplc="D3DC37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7F4829"/>
    <w:multiLevelType w:val="hybridMultilevel"/>
    <w:tmpl w:val="9A88F272"/>
    <w:lvl w:ilvl="0" w:tplc="A12E143A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016300"/>
    <w:multiLevelType w:val="hybridMultilevel"/>
    <w:tmpl w:val="ACBADEA0"/>
    <w:lvl w:ilvl="0" w:tplc="FC304850">
      <w:start w:val="41"/>
      <w:numFmt w:val="bullet"/>
      <w:lvlText w:val="-"/>
      <w:lvlJc w:val="left"/>
      <w:pPr>
        <w:ind w:left="1776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9"/>
    <w:rsid w:val="000001C9"/>
    <w:rsid w:val="00025506"/>
    <w:rsid w:val="00027115"/>
    <w:rsid w:val="00031599"/>
    <w:rsid w:val="00056B2E"/>
    <w:rsid w:val="00072A8C"/>
    <w:rsid w:val="00087381"/>
    <w:rsid w:val="000B0DEE"/>
    <w:rsid w:val="000D25BF"/>
    <w:rsid w:val="000E4080"/>
    <w:rsid w:val="000F4012"/>
    <w:rsid w:val="00110403"/>
    <w:rsid w:val="001555A8"/>
    <w:rsid w:val="00164CB5"/>
    <w:rsid w:val="00170C88"/>
    <w:rsid w:val="00197C5E"/>
    <w:rsid w:val="001C7E42"/>
    <w:rsid w:val="001E19F9"/>
    <w:rsid w:val="001E22AB"/>
    <w:rsid w:val="001E6BD1"/>
    <w:rsid w:val="001F22BE"/>
    <w:rsid w:val="001F6D7A"/>
    <w:rsid w:val="00201B08"/>
    <w:rsid w:val="002315E6"/>
    <w:rsid w:val="00231E6B"/>
    <w:rsid w:val="00237E89"/>
    <w:rsid w:val="002542B4"/>
    <w:rsid w:val="00254C95"/>
    <w:rsid w:val="00271AA2"/>
    <w:rsid w:val="0028389E"/>
    <w:rsid w:val="002A634C"/>
    <w:rsid w:val="002C0EAD"/>
    <w:rsid w:val="002E645B"/>
    <w:rsid w:val="002F7C47"/>
    <w:rsid w:val="0030293C"/>
    <w:rsid w:val="00310FFA"/>
    <w:rsid w:val="00312364"/>
    <w:rsid w:val="00364F52"/>
    <w:rsid w:val="00370CDA"/>
    <w:rsid w:val="003B4195"/>
    <w:rsid w:val="003B5F4F"/>
    <w:rsid w:val="003E4B1D"/>
    <w:rsid w:val="0040099B"/>
    <w:rsid w:val="00403466"/>
    <w:rsid w:val="00433753"/>
    <w:rsid w:val="0044046C"/>
    <w:rsid w:val="00457102"/>
    <w:rsid w:val="00460C8D"/>
    <w:rsid w:val="0046231C"/>
    <w:rsid w:val="004869E4"/>
    <w:rsid w:val="004963D9"/>
    <w:rsid w:val="004B3427"/>
    <w:rsid w:val="004C0E18"/>
    <w:rsid w:val="00520A75"/>
    <w:rsid w:val="00537ED1"/>
    <w:rsid w:val="00582621"/>
    <w:rsid w:val="005B4FB4"/>
    <w:rsid w:val="005D760D"/>
    <w:rsid w:val="005E40D3"/>
    <w:rsid w:val="00602F27"/>
    <w:rsid w:val="006405EE"/>
    <w:rsid w:val="00662CB0"/>
    <w:rsid w:val="00674458"/>
    <w:rsid w:val="00686BEC"/>
    <w:rsid w:val="006927EF"/>
    <w:rsid w:val="006E1BAE"/>
    <w:rsid w:val="006F74D6"/>
    <w:rsid w:val="007058BB"/>
    <w:rsid w:val="007471F6"/>
    <w:rsid w:val="0077430F"/>
    <w:rsid w:val="00781C9C"/>
    <w:rsid w:val="00783DAB"/>
    <w:rsid w:val="007A5267"/>
    <w:rsid w:val="007D3327"/>
    <w:rsid w:val="007E15A4"/>
    <w:rsid w:val="007E1DA6"/>
    <w:rsid w:val="007E4BA8"/>
    <w:rsid w:val="007E634F"/>
    <w:rsid w:val="007F12CA"/>
    <w:rsid w:val="008019B8"/>
    <w:rsid w:val="00830297"/>
    <w:rsid w:val="00831E66"/>
    <w:rsid w:val="00850026"/>
    <w:rsid w:val="0085484B"/>
    <w:rsid w:val="00854E6A"/>
    <w:rsid w:val="00863310"/>
    <w:rsid w:val="00874122"/>
    <w:rsid w:val="008954DC"/>
    <w:rsid w:val="008C002B"/>
    <w:rsid w:val="008D1855"/>
    <w:rsid w:val="008F4EE6"/>
    <w:rsid w:val="00912250"/>
    <w:rsid w:val="00922E57"/>
    <w:rsid w:val="009640E7"/>
    <w:rsid w:val="00966112"/>
    <w:rsid w:val="0097781C"/>
    <w:rsid w:val="00982339"/>
    <w:rsid w:val="009A3063"/>
    <w:rsid w:val="009C3BA0"/>
    <w:rsid w:val="009D39CA"/>
    <w:rsid w:val="009D5426"/>
    <w:rsid w:val="009F4CBD"/>
    <w:rsid w:val="00A037A2"/>
    <w:rsid w:val="00A11F69"/>
    <w:rsid w:val="00A406F7"/>
    <w:rsid w:val="00A61CA7"/>
    <w:rsid w:val="00A701ED"/>
    <w:rsid w:val="00AA5832"/>
    <w:rsid w:val="00AA611F"/>
    <w:rsid w:val="00AB744F"/>
    <w:rsid w:val="00AC278C"/>
    <w:rsid w:val="00AC44F2"/>
    <w:rsid w:val="00AD0219"/>
    <w:rsid w:val="00B239A6"/>
    <w:rsid w:val="00B32B3F"/>
    <w:rsid w:val="00B3768F"/>
    <w:rsid w:val="00B43355"/>
    <w:rsid w:val="00B76864"/>
    <w:rsid w:val="00B83DE4"/>
    <w:rsid w:val="00BC3EC3"/>
    <w:rsid w:val="00BD3830"/>
    <w:rsid w:val="00C013B4"/>
    <w:rsid w:val="00C13B03"/>
    <w:rsid w:val="00C2129C"/>
    <w:rsid w:val="00C21765"/>
    <w:rsid w:val="00C2333D"/>
    <w:rsid w:val="00C34F7D"/>
    <w:rsid w:val="00C53C2E"/>
    <w:rsid w:val="00C678D9"/>
    <w:rsid w:val="00C719DD"/>
    <w:rsid w:val="00C770D5"/>
    <w:rsid w:val="00CB661E"/>
    <w:rsid w:val="00CF1018"/>
    <w:rsid w:val="00D16122"/>
    <w:rsid w:val="00D22D5A"/>
    <w:rsid w:val="00D53214"/>
    <w:rsid w:val="00D553FB"/>
    <w:rsid w:val="00D8538B"/>
    <w:rsid w:val="00DB2F25"/>
    <w:rsid w:val="00DC5657"/>
    <w:rsid w:val="00DE369B"/>
    <w:rsid w:val="00DE526D"/>
    <w:rsid w:val="00E116B8"/>
    <w:rsid w:val="00E12842"/>
    <w:rsid w:val="00E32213"/>
    <w:rsid w:val="00E357DD"/>
    <w:rsid w:val="00E460D7"/>
    <w:rsid w:val="00E4689F"/>
    <w:rsid w:val="00E64154"/>
    <w:rsid w:val="00E6660A"/>
    <w:rsid w:val="00E67AD3"/>
    <w:rsid w:val="00E82B9C"/>
    <w:rsid w:val="00E967BF"/>
    <w:rsid w:val="00EA52CE"/>
    <w:rsid w:val="00EC5D8E"/>
    <w:rsid w:val="00ED75BF"/>
    <w:rsid w:val="00F309B1"/>
    <w:rsid w:val="00F44132"/>
    <w:rsid w:val="00F9402D"/>
    <w:rsid w:val="00F95BA7"/>
    <w:rsid w:val="00FA166C"/>
    <w:rsid w:val="00FC207E"/>
    <w:rsid w:val="00FC50AD"/>
    <w:rsid w:val="00FD4CB5"/>
    <w:rsid w:val="00FD7AD2"/>
    <w:rsid w:val="00FE1E4E"/>
    <w:rsid w:val="00FE5D32"/>
    <w:rsid w:val="00FE68CC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4A10"/>
  <w15:chartTrackingRefBased/>
  <w15:docId w15:val="{653625CF-431E-40B4-9E6B-9CEE4291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89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02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2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219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2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219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2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267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4623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6231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4623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231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table" w:styleId="Grilledutableau">
    <w:name w:val="Table Grid"/>
    <w:basedOn w:val="TableauNormal"/>
    <w:uiPriority w:val="39"/>
    <w:rsid w:val="00F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07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9799-AB93-495B-9540-982CBFF1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Lewis</dc:creator>
  <cp:keywords/>
  <dc:description/>
  <cp:lastModifiedBy>Luc</cp:lastModifiedBy>
  <cp:revision>2</cp:revision>
  <cp:lastPrinted>2016-03-14T12:36:00Z</cp:lastPrinted>
  <dcterms:created xsi:type="dcterms:W3CDTF">2020-10-12T14:02:00Z</dcterms:created>
  <dcterms:modified xsi:type="dcterms:W3CDTF">2020-10-12T14:02:00Z</dcterms:modified>
</cp:coreProperties>
</file>